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C73A37">
      <w:pPr>
        <w:jc w:val="center"/>
        <w:rPr>
          <w:rFonts w:hint="eastAsia"/>
          <w:sz w:val="32"/>
          <w:szCs w:val="32"/>
        </w:rPr>
      </w:pPr>
      <w:r>
        <w:rPr>
          <w:rFonts w:hint="eastAsia"/>
          <w:sz w:val="32"/>
          <w:szCs w:val="32"/>
        </w:rPr>
        <w:t>FMC006GE31 Function Introduction</w:t>
      </w:r>
    </w:p>
    <w:p w14:paraId="63114026">
      <w:pPr>
        <w:jc w:val="center"/>
        <w:rPr>
          <w:rFonts w:hint="eastAsia"/>
          <w:sz w:val="32"/>
          <w:szCs w:val="32"/>
        </w:rPr>
      </w:pPr>
      <w:r>
        <w:rPr>
          <w:sz w:val="32"/>
          <w:szCs w:val="32"/>
        </w:rPr>
        <w:drawing>
          <wp:inline distT="0" distB="0" distL="0" distR="0">
            <wp:extent cx="6216650" cy="3409315"/>
            <wp:effectExtent l="0" t="0" r="0" b="0"/>
            <wp:docPr id="15584063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06354" name="图片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6216650" cy="3409315"/>
                    </a:xfrm>
                    <a:prstGeom prst="rect">
                      <a:avLst/>
                    </a:prstGeom>
                    <a:noFill/>
                    <a:ln>
                      <a:noFill/>
                    </a:ln>
                  </pic:spPr>
                </pic:pic>
              </a:graphicData>
            </a:graphic>
          </wp:inline>
        </w:drawing>
      </w:r>
    </w:p>
    <w:p w14:paraId="27D6D3E3">
      <w:pPr>
        <w:rPr>
          <w:rFonts w:hint="eastAsia"/>
          <w:sz w:val="32"/>
          <w:szCs w:val="32"/>
        </w:rPr>
      </w:pPr>
      <w:r>
        <w:rPr>
          <w:sz w:val="32"/>
          <w:szCs w:val="32"/>
        </w:rPr>
        <w:drawing>
          <wp:inline distT="0" distB="0" distL="0" distR="0">
            <wp:extent cx="6188075" cy="3409315"/>
            <wp:effectExtent l="0" t="0" r="0" b="0"/>
            <wp:docPr id="12633717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71782"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6188075" cy="3409315"/>
                    </a:xfrm>
                    <a:prstGeom prst="rect">
                      <a:avLst/>
                    </a:prstGeom>
                    <a:noFill/>
                    <a:ln>
                      <a:noFill/>
                    </a:ln>
                  </pic:spPr>
                </pic:pic>
              </a:graphicData>
            </a:graphic>
          </wp:inline>
        </w:drawing>
      </w:r>
    </w:p>
    <w:p w14:paraId="778B7C62">
      <w:pPr>
        <w:rPr>
          <w:rFonts w:hint="eastAsia"/>
          <w:sz w:val="32"/>
          <w:szCs w:val="32"/>
        </w:rPr>
      </w:pPr>
      <w:r>
        <w:rPr>
          <w:sz w:val="32"/>
          <w:szCs w:val="32"/>
        </w:rPr>
        <w:drawing>
          <wp:inline distT="0" distB="0" distL="0" distR="0">
            <wp:extent cx="6210300" cy="3409315"/>
            <wp:effectExtent l="0" t="0" r="0" b="0"/>
            <wp:docPr id="4336129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12962"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210300" cy="3409315"/>
                    </a:xfrm>
                    <a:prstGeom prst="rect">
                      <a:avLst/>
                    </a:prstGeom>
                    <a:noFill/>
                    <a:ln>
                      <a:noFill/>
                    </a:ln>
                  </pic:spPr>
                </pic:pic>
              </a:graphicData>
            </a:graphic>
          </wp:inline>
        </w:drawing>
      </w:r>
    </w:p>
    <w:p w14:paraId="188EC65E">
      <w:pPr>
        <w:rPr>
          <w:rFonts w:hint="eastAsia"/>
          <w:sz w:val="32"/>
          <w:szCs w:val="32"/>
        </w:rPr>
      </w:pPr>
      <w:r>
        <w:rPr>
          <w:rFonts w:hint="eastAsia"/>
          <w:sz w:val="32"/>
          <w:szCs w:val="32"/>
        </w:rPr>
        <w:t>一</w:t>
      </w:r>
      <w:r>
        <w:rPr>
          <w:rFonts w:hint="eastAsia"/>
          <w:sz w:val="32"/>
          <w:szCs w:val="32"/>
          <w:lang w:eastAsia="zh-CN"/>
        </w:rPr>
        <w:t>．</w:t>
      </w:r>
      <w:r>
        <w:rPr>
          <w:rFonts w:hint="eastAsia"/>
          <w:sz w:val="32"/>
          <w:szCs w:val="32"/>
        </w:rPr>
        <w:t>Function Overview:</w:t>
      </w:r>
    </w:p>
    <w:p w14:paraId="6C419433">
      <w:pPr>
        <w:pStyle w:val="9"/>
        <w:numPr>
          <w:ilvl w:val="0"/>
          <w:numId w:val="1"/>
        </w:numPr>
        <w:ind w:firstLineChars="0"/>
        <w:rPr>
          <w:rFonts w:hint="eastAsia"/>
          <w:sz w:val="24"/>
          <w:szCs w:val="24"/>
        </w:rPr>
      </w:pPr>
      <w:r>
        <w:rPr>
          <w:rFonts w:hint="eastAsia"/>
          <w:szCs w:val="21"/>
        </w:rPr>
        <w:t>FMC006GE31 is a 6-axis controller that can support six-axis mechanical motion pulse control outputs simultaneously.</w:t>
      </w:r>
    </w:p>
    <w:p w14:paraId="7F41A4C8">
      <w:pPr>
        <w:pStyle w:val="9"/>
        <w:numPr>
          <w:ilvl w:val="0"/>
          <w:numId w:val="1"/>
        </w:numPr>
        <w:ind w:firstLineChars="0"/>
        <w:rPr>
          <w:rFonts w:hint="eastAsia"/>
          <w:sz w:val="24"/>
          <w:szCs w:val="24"/>
        </w:rPr>
      </w:pPr>
      <w:r>
        <w:rPr>
          <w:rFonts w:hint="eastAsia"/>
          <w:szCs w:val="21"/>
        </w:rPr>
        <w:t>The operating voltage of the FMC00GE31 controller is 24V DC</w:t>
      </w:r>
      <w:r>
        <w:rPr>
          <w:rFonts w:hint="eastAsia"/>
          <w:szCs w:val="21"/>
          <w:lang w:val="en-US" w:eastAsia="zh-CN"/>
        </w:rPr>
        <w:t>.</w:t>
      </w:r>
    </w:p>
    <w:p w14:paraId="2ADF5DDE">
      <w:pPr>
        <w:pStyle w:val="9"/>
        <w:numPr>
          <w:ilvl w:val="0"/>
          <w:numId w:val="1"/>
        </w:numPr>
        <w:ind w:firstLineChars="0"/>
        <w:rPr>
          <w:rFonts w:hint="eastAsia"/>
          <w:sz w:val="24"/>
          <w:szCs w:val="24"/>
        </w:rPr>
      </w:pPr>
      <w:r>
        <w:rPr>
          <w:rFonts w:hint="eastAsia"/>
          <w:szCs w:val="21"/>
        </w:rPr>
        <w:t xml:space="preserve">The </w:t>
      </w:r>
      <w:r>
        <w:rPr>
          <w:rFonts w:hint="eastAsia"/>
          <w:szCs w:val="21"/>
          <w:lang w:val="en-US" w:eastAsia="zh-CN"/>
        </w:rPr>
        <w:t>6</w:t>
      </w:r>
      <w:r>
        <w:rPr>
          <w:rFonts w:hint="eastAsia"/>
          <w:szCs w:val="21"/>
        </w:rPr>
        <w:t>-axis controller supports the following motions: simultaneous single-axis relative motion of 6 axes, simultaneous single-axis absolute motion of 6 axes, 6-axis positive limit return to zero motion, 6-axis negative limit return to zero motion, linear interpolation motion of any 2 axes among 6 axes, linear interpolation motion of any 3 axes among 6 axes, positive circular interpolation motion of any 2 axes among 6 axes, and reverse circular interpolation motion of any 2 axes among 6 axes.</w:t>
      </w:r>
    </w:p>
    <w:p w14:paraId="5620D282">
      <w:pPr>
        <w:pStyle w:val="9"/>
        <w:numPr>
          <w:ilvl w:val="0"/>
          <w:numId w:val="1"/>
        </w:numPr>
        <w:ind w:firstLineChars="0"/>
        <w:rPr>
          <w:rFonts w:hint="eastAsia"/>
          <w:sz w:val="24"/>
          <w:szCs w:val="24"/>
        </w:rPr>
      </w:pPr>
      <w:r>
        <w:rPr>
          <w:rFonts w:hint="eastAsia"/>
          <w:szCs w:val="21"/>
        </w:rPr>
        <w:t xml:space="preserve">The </w:t>
      </w:r>
      <w:r>
        <w:rPr>
          <w:rFonts w:hint="eastAsia"/>
          <w:szCs w:val="21"/>
          <w:lang w:val="en-US" w:eastAsia="zh-CN"/>
        </w:rPr>
        <w:t>6</w:t>
      </w:r>
      <w:r>
        <w:rPr>
          <w:rFonts w:hint="eastAsia"/>
          <w:szCs w:val="21"/>
        </w:rPr>
        <w:t>-axis controller supports 6 positive limit and negative limit signal input detection, which can protect the overshoot of the mechanical motion module.</w:t>
      </w:r>
    </w:p>
    <w:p w14:paraId="44389C4B">
      <w:pPr>
        <w:pStyle w:val="9"/>
        <w:numPr>
          <w:ilvl w:val="0"/>
          <w:numId w:val="1"/>
        </w:numPr>
        <w:ind w:firstLineChars="0"/>
        <w:rPr>
          <w:rFonts w:hint="eastAsia"/>
          <w:sz w:val="24"/>
          <w:szCs w:val="24"/>
        </w:rPr>
      </w:pPr>
      <w:r>
        <w:rPr>
          <w:rFonts w:hint="eastAsia"/>
          <w:szCs w:val="21"/>
        </w:rPr>
        <w:t xml:space="preserve">The </w:t>
      </w:r>
      <w:r>
        <w:rPr>
          <w:rFonts w:hint="eastAsia"/>
          <w:szCs w:val="21"/>
          <w:lang w:val="en-US" w:eastAsia="zh-CN"/>
        </w:rPr>
        <w:t>6</w:t>
      </w:r>
      <w:r>
        <w:rPr>
          <w:rFonts w:hint="eastAsia"/>
          <w:szCs w:val="21"/>
        </w:rPr>
        <w:t>-axis controller supports 8 local IO input detection, which can be used for instruction jump in automated programming (low level is valid) or ordinary IO switch detection.</w:t>
      </w:r>
    </w:p>
    <w:p w14:paraId="4AD0C5A2">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8 local IO outputs, normally open output</w:t>
      </w:r>
      <w:r>
        <w:rPr>
          <w:rFonts w:hint="eastAsia"/>
          <w:szCs w:val="21"/>
          <w:lang w:val="en-US" w:eastAsia="zh-CN"/>
        </w:rPr>
        <w:t>.</w:t>
      </w:r>
    </w:p>
    <w:p w14:paraId="463AB044">
      <w:pPr>
        <w:pStyle w:val="9"/>
        <w:numPr>
          <w:ilvl w:val="0"/>
          <w:numId w:val="1"/>
        </w:numPr>
        <w:ind w:firstLineChars="0"/>
        <w:rPr>
          <w:rFonts w:hint="eastAsia"/>
          <w:szCs w:val="21"/>
        </w:rPr>
      </w:pPr>
      <w:r>
        <w:rPr>
          <w:rFonts w:hint="eastAsia"/>
          <w:szCs w:val="21"/>
        </w:rPr>
        <w:t xml:space="preserve">Through the host computer configuration software, the </w:t>
      </w:r>
      <w:r>
        <w:rPr>
          <w:rFonts w:hint="eastAsia"/>
          <w:szCs w:val="21"/>
          <w:lang w:val="en-US" w:eastAsia="zh-CN"/>
        </w:rPr>
        <w:t>6</w:t>
      </w:r>
      <w:r>
        <w:rPr>
          <w:rFonts w:hint="eastAsia"/>
          <w:szCs w:val="21"/>
        </w:rPr>
        <w:t>-axis controller supports configuration sending and uploading of device parameters.</w:t>
      </w:r>
    </w:p>
    <w:p w14:paraId="5489076E">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automated programming through the host computer configuration software</w:t>
      </w:r>
      <w:r>
        <w:rPr>
          <w:rFonts w:hint="eastAsia"/>
          <w:szCs w:val="21"/>
          <w:lang w:val="en-US" w:eastAsia="zh-CN"/>
        </w:rPr>
        <w:t>.</w:t>
      </w:r>
    </w:p>
    <w:p w14:paraId="27EEE1ED">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firmware upgrades through the host computer configuration software</w:t>
      </w:r>
      <w:r>
        <w:rPr>
          <w:rFonts w:hint="eastAsia"/>
          <w:szCs w:val="21"/>
          <w:lang w:val="en-US" w:eastAsia="zh-CN"/>
        </w:rPr>
        <w:t>.</w:t>
      </w:r>
    </w:p>
    <w:p w14:paraId="125E0835">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 xml:space="preserve">-axis controller supports RS232 communication interface, RS485 communication interface, and supports modbus communication protocol based on RS232 and RS485. The </w:t>
      </w:r>
      <w:r>
        <w:rPr>
          <w:rFonts w:hint="eastAsia"/>
          <w:szCs w:val="21"/>
          <w:lang w:val="en-US" w:eastAsia="zh-CN"/>
        </w:rPr>
        <w:t>6</w:t>
      </w:r>
      <w:r>
        <w:rPr>
          <w:rFonts w:hint="eastAsia"/>
          <w:szCs w:val="21"/>
        </w:rPr>
        <w:t>-axis controller is a slave station of mobus and is controlled by the master station.</w:t>
      </w:r>
    </w:p>
    <w:p w14:paraId="3C6D9B31">
      <w:pPr>
        <w:pStyle w:val="9"/>
        <w:numPr>
          <w:ilvl w:val="0"/>
          <w:numId w:val="1"/>
        </w:numPr>
        <w:ind w:firstLineChars="0"/>
        <w:rPr>
          <w:rFonts w:hint="eastAsia"/>
          <w:szCs w:val="21"/>
        </w:rPr>
      </w:pPr>
      <w:r>
        <w:rPr>
          <w:rFonts w:hint="eastAsia"/>
          <w:szCs w:val="21"/>
        </w:rPr>
        <w:t>The</w:t>
      </w:r>
      <w:r>
        <w:rPr>
          <w:rFonts w:hint="eastAsia"/>
          <w:szCs w:val="21"/>
          <w:lang w:val="en-US" w:eastAsia="zh-CN"/>
        </w:rPr>
        <w:t xml:space="preserve"> 6</w:t>
      </w:r>
      <w:r>
        <w:rPr>
          <w:rFonts w:hint="eastAsia"/>
          <w:szCs w:val="21"/>
        </w:rPr>
        <w:t xml:space="preserve">-axis controller supports CAN communication interface and canopen communication protocol. The </w:t>
      </w:r>
      <w:r>
        <w:rPr>
          <w:rFonts w:hint="eastAsia"/>
          <w:szCs w:val="21"/>
          <w:lang w:val="en-US" w:eastAsia="zh-CN"/>
        </w:rPr>
        <w:t>6</w:t>
      </w:r>
      <w:r>
        <w:rPr>
          <w:rFonts w:hint="eastAsia"/>
          <w:szCs w:val="21"/>
        </w:rPr>
        <w:t>-axis controller is a node device in canopen protocol and is controlled by the master station.</w:t>
      </w:r>
    </w:p>
    <w:p w14:paraId="53E77AA5">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 xml:space="preserve">-axis controller supports the etherCAT communication interface, and supports input and output communication interfaces. The master station can realize networking through the etherCAT communication interface, control multiple </w:t>
      </w:r>
      <w:r>
        <w:rPr>
          <w:rFonts w:hint="eastAsia"/>
          <w:szCs w:val="21"/>
          <w:lang w:val="en-US" w:eastAsia="zh-CN"/>
        </w:rPr>
        <w:t>6</w:t>
      </w:r>
      <w:r>
        <w:rPr>
          <w:rFonts w:hint="eastAsia"/>
          <w:szCs w:val="21"/>
        </w:rPr>
        <w:t>-axis controllers, and realize axis output control in multiples of 6. In the etherCAT communication protocol, it is controlled by the master station as a slave station.</w:t>
      </w:r>
    </w:p>
    <w:p w14:paraId="7258EF98">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 xml:space="preserve">-axis controller supports TCP communication interface. As a TCP server, </w:t>
      </w:r>
      <w:r>
        <w:rPr>
          <w:rFonts w:hint="eastAsia"/>
          <w:szCs w:val="21"/>
          <w:lang w:val="en-US" w:eastAsia="zh-CN"/>
        </w:rPr>
        <w:t>you</w:t>
      </w:r>
      <w:r>
        <w:rPr>
          <w:rFonts w:hint="eastAsia"/>
          <w:szCs w:val="21"/>
        </w:rPr>
        <w:t xml:space="preserve"> can use the secondary development library to control the controller through the TCP interface.</w:t>
      </w:r>
    </w:p>
    <w:p w14:paraId="58EC8A63">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parameter reset. By long pressing the reset button, you can restore the factory settings.</w:t>
      </w:r>
    </w:p>
    <w:p w14:paraId="0585CEA9">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power-off memory function. The battery power supply can be turned on and off through a physical switch. The battery is rechargeable and has a battery charging indicator</w:t>
      </w:r>
      <w:r>
        <w:rPr>
          <w:rFonts w:hint="eastAsia"/>
          <w:szCs w:val="21"/>
          <w:lang w:val="en-US" w:eastAsia="zh-CN"/>
        </w:rPr>
        <w:t>.</w:t>
      </w:r>
    </w:p>
    <w:p w14:paraId="7955E2F0">
      <w:pPr>
        <w:pStyle w:val="9"/>
        <w:numPr>
          <w:ilvl w:val="0"/>
          <w:numId w:val="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3 LED indicators to indicate the device operating status</w:t>
      </w:r>
      <w:r>
        <w:rPr>
          <w:rFonts w:hint="eastAsia"/>
          <w:szCs w:val="21"/>
          <w:lang w:val="en-US" w:eastAsia="zh-CN"/>
        </w:rPr>
        <w:t>.</w:t>
      </w:r>
    </w:p>
    <w:p w14:paraId="6EEFFE35">
      <w:pPr>
        <w:pStyle w:val="9"/>
        <w:numPr>
          <w:ilvl w:val="0"/>
          <w:numId w:val="1"/>
        </w:numPr>
        <w:ind w:firstLineChars="0"/>
        <w:rPr>
          <w:rFonts w:hint="eastAsia"/>
          <w:sz w:val="24"/>
          <w:szCs w:val="24"/>
        </w:rPr>
      </w:pPr>
      <w:r>
        <w:rPr>
          <w:rFonts w:hint="eastAsia"/>
          <w:szCs w:val="21"/>
        </w:rPr>
        <w:t xml:space="preserve">The </w:t>
      </w:r>
      <w:r>
        <w:rPr>
          <w:rFonts w:hint="eastAsia"/>
          <w:szCs w:val="21"/>
          <w:lang w:val="en-US" w:eastAsia="zh-CN"/>
        </w:rPr>
        <w:t>6</w:t>
      </w:r>
      <w:r>
        <w:rPr>
          <w:rFonts w:hint="eastAsia"/>
          <w:szCs w:val="21"/>
        </w:rPr>
        <w:t>-axis controller supports 6 encoder signal input detection</w:t>
      </w:r>
      <w:r>
        <w:rPr>
          <w:rFonts w:hint="eastAsia"/>
          <w:szCs w:val="21"/>
          <w:lang w:val="en-US" w:eastAsia="zh-CN"/>
        </w:rPr>
        <w:t>.</w:t>
      </w:r>
    </w:p>
    <w:p w14:paraId="07F81C30">
      <w:pPr>
        <w:numPr>
          <w:ilvl w:val="0"/>
          <w:numId w:val="2"/>
        </w:numPr>
        <w:rPr>
          <w:rFonts w:hint="eastAsia"/>
          <w:sz w:val="24"/>
          <w:szCs w:val="24"/>
        </w:rPr>
      </w:pPr>
      <w:r>
        <w:rPr>
          <w:rFonts w:hint="eastAsia"/>
          <w:sz w:val="32"/>
          <w:szCs w:val="32"/>
        </w:rPr>
        <w:t xml:space="preserve">Supported motions of the </w:t>
      </w:r>
      <w:r>
        <w:rPr>
          <w:rFonts w:hint="eastAsia"/>
          <w:sz w:val="32"/>
          <w:szCs w:val="32"/>
          <w:lang w:val="en-US" w:eastAsia="zh-CN"/>
        </w:rPr>
        <w:t>6</w:t>
      </w:r>
      <w:r>
        <w:rPr>
          <w:rFonts w:hint="eastAsia"/>
          <w:sz w:val="32"/>
          <w:szCs w:val="32"/>
        </w:rPr>
        <w:t>-axis controller</w:t>
      </w:r>
      <w:r>
        <w:rPr>
          <w:rFonts w:hint="eastAsia"/>
          <w:sz w:val="24"/>
          <w:szCs w:val="24"/>
        </w:rPr>
        <w:t>：</w:t>
      </w:r>
    </w:p>
    <w:p w14:paraId="1E5C378E">
      <w:pPr>
        <w:rPr>
          <w:rFonts w:hint="eastAsia"/>
          <w:sz w:val="24"/>
          <w:szCs w:val="24"/>
        </w:rPr>
      </w:pPr>
      <w:r>
        <w:rPr>
          <w:sz w:val="24"/>
          <w:szCs w:val="24"/>
        </w:rPr>
        <w:tab/>
      </w:r>
      <w:r>
        <w:rPr>
          <w:rFonts w:hint="eastAsia"/>
          <w:sz w:val="24"/>
          <w:szCs w:val="24"/>
        </w:rPr>
        <w:t xml:space="preserve">The motion control hardware interface of the </w:t>
      </w:r>
      <w:r>
        <w:rPr>
          <w:rFonts w:hint="eastAsia"/>
          <w:sz w:val="24"/>
          <w:szCs w:val="24"/>
          <w:lang w:val="en-US" w:eastAsia="zh-CN"/>
        </w:rPr>
        <w:t>6</w:t>
      </w:r>
      <w:r>
        <w:rPr>
          <w:rFonts w:hint="eastAsia"/>
          <w:sz w:val="24"/>
          <w:szCs w:val="24"/>
        </w:rPr>
        <w:t>-axis controller is as follows:</w:t>
      </w:r>
    </w:p>
    <w:p w14:paraId="6A116C25">
      <w:pPr>
        <w:rPr>
          <w:rFonts w:hint="eastAsia"/>
          <w:sz w:val="24"/>
          <w:szCs w:val="24"/>
        </w:rPr>
      </w:pPr>
      <w:r>
        <w:rPr>
          <w:sz w:val="24"/>
          <w:szCs w:val="24"/>
        </w:rPr>
        <w:drawing>
          <wp:inline distT="0" distB="0" distL="0" distR="0">
            <wp:extent cx="2514600" cy="3702050"/>
            <wp:effectExtent l="0" t="0" r="0" b="0"/>
            <wp:docPr id="14080194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019413"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514600" cy="3702050"/>
                    </a:xfrm>
                    <a:prstGeom prst="rect">
                      <a:avLst/>
                    </a:prstGeom>
                    <a:noFill/>
                    <a:ln>
                      <a:noFill/>
                    </a:ln>
                  </pic:spPr>
                </pic:pic>
              </a:graphicData>
            </a:graphic>
          </wp:inline>
        </w:drawing>
      </w:r>
    </w:p>
    <w:tbl>
      <w:tblPr>
        <w:tblStyle w:val="5"/>
        <w:tblW w:w="84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35"/>
      </w:tblGrid>
      <w:tr w14:paraId="17017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300C337">
            <w:pPr>
              <w:rPr>
                <w:rFonts w:hint="eastAsia"/>
                <w:sz w:val="24"/>
                <w:szCs w:val="24"/>
              </w:rPr>
            </w:pPr>
            <w:r>
              <w:rPr>
                <w:rFonts w:hint="eastAsia"/>
                <w:sz w:val="24"/>
                <w:szCs w:val="24"/>
              </w:rPr>
              <w:t>5V</w:t>
            </w:r>
          </w:p>
        </w:tc>
        <w:tc>
          <w:tcPr>
            <w:tcW w:w="4235" w:type="dxa"/>
          </w:tcPr>
          <w:p w14:paraId="6F4DCEBF">
            <w:pPr>
              <w:rPr>
                <w:rFonts w:hint="eastAsia"/>
                <w:sz w:val="24"/>
                <w:szCs w:val="24"/>
              </w:rPr>
            </w:pPr>
            <w:r>
              <w:rPr>
                <w:rFonts w:hint="eastAsia"/>
                <w:sz w:val="24"/>
                <w:szCs w:val="24"/>
              </w:rPr>
              <w:t>Connect to the driver PUL1+, DIR1+</w:t>
            </w:r>
          </w:p>
        </w:tc>
      </w:tr>
      <w:tr w14:paraId="14EF8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E4B10B4">
            <w:pPr>
              <w:rPr>
                <w:rFonts w:hint="eastAsia"/>
                <w:sz w:val="24"/>
                <w:szCs w:val="24"/>
              </w:rPr>
            </w:pPr>
            <w:r>
              <w:rPr>
                <w:rFonts w:hint="eastAsia"/>
                <w:sz w:val="24"/>
                <w:szCs w:val="24"/>
              </w:rPr>
              <w:t>PUL1</w:t>
            </w:r>
          </w:p>
        </w:tc>
        <w:tc>
          <w:tcPr>
            <w:tcW w:w="4235" w:type="dxa"/>
          </w:tcPr>
          <w:p w14:paraId="10CC9EAA">
            <w:pPr>
              <w:rPr>
                <w:rFonts w:hint="eastAsia"/>
                <w:sz w:val="24"/>
                <w:szCs w:val="24"/>
              </w:rPr>
            </w:pPr>
            <w:r>
              <w:rPr>
                <w:rFonts w:hint="eastAsia"/>
                <w:sz w:val="24"/>
                <w:szCs w:val="24"/>
              </w:rPr>
              <w:t>PWM pulse interface</w:t>
            </w:r>
            <w:r>
              <w:rPr>
                <w:rFonts w:hint="eastAsia"/>
                <w:sz w:val="24"/>
                <w:szCs w:val="24"/>
                <w:lang w:val="en-US" w:eastAsia="zh-CN"/>
              </w:rPr>
              <w:t xml:space="preserve">, </w:t>
            </w:r>
            <w:r>
              <w:rPr>
                <w:rFonts w:hint="eastAsia"/>
                <w:sz w:val="24"/>
                <w:szCs w:val="24"/>
              </w:rPr>
              <w:t>connected to driver PUL1-</w:t>
            </w:r>
          </w:p>
        </w:tc>
      </w:tr>
      <w:tr w14:paraId="259EF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44109DE">
            <w:pPr>
              <w:rPr>
                <w:rFonts w:hint="eastAsia"/>
                <w:sz w:val="24"/>
                <w:szCs w:val="24"/>
              </w:rPr>
            </w:pPr>
            <w:r>
              <w:rPr>
                <w:rFonts w:hint="eastAsia"/>
                <w:sz w:val="24"/>
                <w:szCs w:val="24"/>
              </w:rPr>
              <w:t>DIR1</w:t>
            </w:r>
          </w:p>
        </w:tc>
        <w:tc>
          <w:tcPr>
            <w:tcW w:w="4235" w:type="dxa"/>
          </w:tcPr>
          <w:p w14:paraId="0E246763">
            <w:pPr>
              <w:rPr>
                <w:rFonts w:hint="eastAsia"/>
                <w:sz w:val="24"/>
                <w:szCs w:val="24"/>
              </w:rPr>
            </w:pPr>
            <w:r>
              <w:rPr>
                <w:rFonts w:hint="eastAsia"/>
                <w:sz w:val="24"/>
                <w:szCs w:val="24"/>
              </w:rPr>
              <w:t>Direction control, connected to driver DIR1-</w:t>
            </w:r>
          </w:p>
        </w:tc>
      </w:tr>
      <w:tr w14:paraId="0EDC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F6A7555">
            <w:pPr>
              <w:rPr>
                <w:rFonts w:hint="eastAsia"/>
                <w:sz w:val="24"/>
                <w:szCs w:val="24"/>
              </w:rPr>
            </w:pPr>
            <w:r>
              <w:rPr>
                <w:rFonts w:hint="eastAsia"/>
                <w:sz w:val="24"/>
                <w:szCs w:val="24"/>
              </w:rPr>
              <w:t>5V</w:t>
            </w:r>
          </w:p>
        </w:tc>
        <w:tc>
          <w:tcPr>
            <w:tcW w:w="4235" w:type="dxa"/>
          </w:tcPr>
          <w:p w14:paraId="12241F97">
            <w:pPr>
              <w:rPr>
                <w:rFonts w:hint="eastAsia"/>
                <w:sz w:val="24"/>
                <w:szCs w:val="24"/>
              </w:rPr>
            </w:pPr>
            <w:r>
              <w:rPr>
                <w:rFonts w:hint="eastAsia"/>
                <w:sz w:val="24"/>
                <w:szCs w:val="24"/>
              </w:rPr>
              <w:t>Connect to the driver PUL2+, DIR2+</w:t>
            </w:r>
          </w:p>
        </w:tc>
      </w:tr>
      <w:tr w14:paraId="404F0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ED772DD">
            <w:pPr>
              <w:rPr>
                <w:rFonts w:hint="eastAsia"/>
                <w:sz w:val="24"/>
                <w:szCs w:val="24"/>
              </w:rPr>
            </w:pPr>
            <w:r>
              <w:rPr>
                <w:rFonts w:hint="eastAsia"/>
                <w:sz w:val="24"/>
                <w:szCs w:val="24"/>
              </w:rPr>
              <w:t>PUL2</w:t>
            </w:r>
          </w:p>
        </w:tc>
        <w:tc>
          <w:tcPr>
            <w:tcW w:w="4235" w:type="dxa"/>
          </w:tcPr>
          <w:p w14:paraId="6A5E577B">
            <w:pPr>
              <w:rPr>
                <w:rFonts w:hint="eastAsia"/>
                <w:sz w:val="24"/>
                <w:szCs w:val="24"/>
              </w:rPr>
            </w:pPr>
            <w:r>
              <w:rPr>
                <w:rFonts w:hint="eastAsia"/>
                <w:sz w:val="24"/>
                <w:szCs w:val="24"/>
              </w:rPr>
              <w:t>PWM pulse interface, connected to driver PUL2-</w:t>
            </w:r>
          </w:p>
        </w:tc>
      </w:tr>
      <w:tr w14:paraId="28A4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8C84515">
            <w:pPr>
              <w:rPr>
                <w:rFonts w:hint="eastAsia"/>
                <w:sz w:val="24"/>
                <w:szCs w:val="24"/>
              </w:rPr>
            </w:pPr>
            <w:r>
              <w:rPr>
                <w:rFonts w:hint="eastAsia"/>
                <w:sz w:val="24"/>
                <w:szCs w:val="24"/>
              </w:rPr>
              <w:t>DIR2</w:t>
            </w:r>
          </w:p>
        </w:tc>
        <w:tc>
          <w:tcPr>
            <w:tcW w:w="4235" w:type="dxa"/>
          </w:tcPr>
          <w:p w14:paraId="260F00F6">
            <w:pPr>
              <w:rPr>
                <w:rFonts w:hint="eastAsia"/>
                <w:sz w:val="24"/>
                <w:szCs w:val="24"/>
              </w:rPr>
            </w:pPr>
            <w:r>
              <w:rPr>
                <w:rFonts w:hint="eastAsia"/>
                <w:sz w:val="24"/>
                <w:szCs w:val="24"/>
              </w:rPr>
              <w:t>Direction control, connected to driver DIR2-</w:t>
            </w:r>
          </w:p>
        </w:tc>
      </w:tr>
      <w:tr w14:paraId="17A5D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3327B87">
            <w:pPr>
              <w:rPr>
                <w:rFonts w:hint="eastAsia"/>
                <w:sz w:val="24"/>
                <w:szCs w:val="24"/>
              </w:rPr>
            </w:pPr>
            <w:r>
              <w:rPr>
                <w:rFonts w:hint="eastAsia"/>
                <w:sz w:val="24"/>
                <w:szCs w:val="24"/>
              </w:rPr>
              <w:t>5V</w:t>
            </w:r>
          </w:p>
        </w:tc>
        <w:tc>
          <w:tcPr>
            <w:tcW w:w="4235" w:type="dxa"/>
          </w:tcPr>
          <w:p w14:paraId="32B9A96F">
            <w:pPr>
              <w:rPr>
                <w:rFonts w:hint="eastAsia"/>
                <w:sz w:val="24"/>
                <w:szCs w:val="24"/>
              </w:rPr>
            </w:pPr>
            <w:r>
              <w:rPr>
                <w:rFonts w:hint="eastAsia"/>
                <w:sz w:val="24"/>
                <w:szCs w:val="24"/>
              </w:rPr>
              <w:t>Connect to the driver PUL3+, DIR3+</w:t>
            </w:r>
          </w:p>
        </w:tc>
      </w:tr>
      <w:tr w14:paraId="41442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FD32FEA">
            <w:pPr>
              <w:rPr>
                <w:rFonts w:hint="eastAsia"/>
                <w:sz w:val="24"/>
                <w:szCs w:val="24"/>
              </w:rPr>
            </w:pPr>
            <w:r>
              <w:rPr>
                <w:rFonts w:hint="eastAsia"/>
                <w:sz w:val="24"/>
                <w:szCs w:val="24"/>
              </w:rPr>
              <w:t>PUL3</w:t>
            </w:r>
          </w:p>
        </w:tc>
        <w:tc>
          <w:tcPr>
            <w:tcW w:w="4235" w:type="dxa"/>
          </w:tcPr>
          <w:p w14:paraId="73E2076F">
            <w:pPr>
              <w:rPr>
                <w:rFonts w:hint="eastAsia"/>
                <w:sz w:val="24"/>
                <w:szCs w:val="24"/>
              </w:rPr>
            </w:pPr>
            <w:r>
              <w:rPr>
                <w:rFonts w:hint="eastAsia"/>
                <w:sz w:val="24"/>
                <w:szCs w:val="24"/>
              </w:rPr>
              <w:t>PWM pulse interface, connected to driver PUL3-</w:t>
            </w:r>
          </w:p>
        </w:tc>
      </w:tr>
      <w:tr w14:paraId="558F5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FCA0368">
            <w:pPr>
              <w:rPr>
                <w:rFonts w:hint="eastAsia"/>
                <w:sz w:val="24"/>
                <w:szCs w:val="24"/>
              </w:rPr>
            </w:pPr>
            <w:r>
              <w:rPr>
                <w:rFonts w:hint="eastAsia"/>
                <w:sz w:val="24"/>
                <w:szCs w:val="24"/>
              </w:rPr>
              <w:t>DIR3</w:t>
            </w:r>
          </w:p>
        </w:tc>
        <w:tc>
          <w:tcPr>
            <w:tcW w:w="4235" w:type="dxa"/>
          </w:tcPr>
          <w:p w14:paraId="33F19289">
            <w:pPr>
              <w:rPr>
                <w:rFonts w:hint="eastAsia"/>
                <w:sz w:val="24"/>
                <w:szCs w:val="24"/>
              </w:rPr>
            </w:pPr>
            <w:r>
              <w:rPr>
                <w:rFonts w:hint="eastAsia"/>
                <w:sz w:val="24"/>
                <w:szCs w:val="24"/>
              </w:rPr>
              <w:t>Direction control, connected to driver DIR3-</w:t>
            </w:r>
          </w:p>
        </w:tc>
      </w:tr>
      <w:tr w14:paraId="1CF75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413A8DD">
            <w:pPr>
              <w:rPr>
                <w:rFonts w:hint="eastAsia"/>
                <w:sz w:val="24"/>
                <w:szCs w:val="24"/>
              </w:rPr>
            </w:pPr>
            <w:r>
              <w:rPr>
                <w:rFonts w:hint="eastAsia"/>
                <w:sz w:val="24"/>
                <w:szCs w:val="24"/>
              </w:rPr>
              <w:t>5V</w:t>
            </w:r>
          </w:p>
        </w:tc>
        <w:tc>
          <w:tcPr>
            <w:tcW w:w="4235" w:type="dxa"/>
          </w:tcPr>
          <w:p w14:paraId="41420645">
            <w:pPr>
              <w:rPr>
                <w:rFonts w:hint="eastAsia"/>
                <w:sz w:val="24"/>
                <w:szCs w:val="24"/>
              </w:rPr>
            </w:pPr>
            <w:r>
              <w:rPr>
                <w:rFonts w:hint="eastAsia"/>
                <w:sz w:val="24"/>
                <w:szCs w:val="24"/>
              </w:rPr>
              <w:t>Connect to the driver PUL4+,</w:t>
            </w:r>
            <w:r>
              <w:rPr>
                <w:rFonts w:hint="eastAsia"/>
                <w:sz w:val="24"/>
                <w:szCs w:val="24"/>
                <w:lang w:val="en-US" w:eastAsia="zh-CN"/>
              </w:rPr>
              <w:t xml:space="preserve"> </w:t>
            </w:r>
            <w:r>
              <w:rPr>
                <w:rFonts w:hint="eastAsia"/>
                <w:sz w:val="24"/>
                <w:szCs w:val="24"/>
              </w:rPr>
              <w:t>DIR4+</w:t>
            </w:r>
          </w:p>
        </w:tc>
      </w:tr>
      <w:tr w14:paraId="0ED7A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1F5B8DF">
            <w:pPr>
              <w:rPr>
                <w:rFonts w:hint="eastAsia"/>
                <w:sz w:val="24"/>
                <w:szCs w:val="24"/>
              </w:rPr>
            </w:pPr>
            <w:r>
              <w:rPr>
                <w:rFonts w:hint="eastAsia"/>
                <w:sz w:val="24"/>
                <w:szCs w:val="24"/>
              </w:rPr>
              <w:t>PUL4</w:t>
            </w:r>
          </w:p>
        </w:tc>
        <w:tc>
          <w:tcPr>
            <w:tcW w:w="4235" w:type="dxa"/>
          </w:tcPr>
          <w:p w14:paraId="4AC1FB6F">
            <w:pPr>
              <w:rPr>
                <w:rFonts w:hint="eastAsia"/>
                <w:sz w:val="24"/>
                <w:szCs w:val="24"/>
              </w:rPr>
            </w:pPr>
            <w:r>
              <w:rPr>
                <w:rFonts w:hint="eastAsia"/>
                <w:sz w:val="24"/>
                <w:szCs w:val="24"/>
              </w:rPr>
              <w:t>PWM pulse interface, connected to driver PUL4-</w:t>
            </w:r>
          </w:p>
        </w:tc>
      </w:tr>
      <w:tr w14:paraId="4C060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BEA75AD">
            <w:pPr>
              <w:rPr>
                <w:rFonts w:hint="eastAsia"/>
                <w:sz w:val="24"/>
                <w:szCs w:val="24"/>
              </w:rPr>
            </w:pPr>
            <w:r>
              <w:rPr>
                <w:rFonts w:hint="eastAsia"/>
                <w:sz w:val="24"/>
                <w:szCs w:val="24"/>
              </w:rPr>
              <w:t>DIR4</w:t>
            </w:r>
          </w:p>
        </w:tc>
        <w:tc>
          <w:tcPr>
            <w:tcW w:w="4235" w:type="dxa"/>
          </w:tcPr>
          <w:p w14:paraId="4CB161E9">
            <w:pPr>
              <w:rPr>
                <w:rFonts w:hint="eastAsia"/>
                <w:sz w:val="24"/>
                <w:szCs w:val="24"/>
              </w:rPr>
            </w:pPr>
            <w:r>
              <w:rPr>
                <w:rFonts w:hint="eastAsia"/>
                <w:sz w:val="24"/>
                <w:szCs w:val="24"/>
              </w:rPr>
              <w:t>Direction control, connected to driver DIR4-</w:t>
            </w:r>
          </w:p>
        </w:tc>
      </w:tr>
      <w:tr w14:paraId="6BEE4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CE35889">
            <w:pPr>
              <w:rPr>
                <w:rFonts w:hint="eastAsia"/>
                <w:sz w:val="24"/>
                <w:szCs w:val="24"/>
              </w:rPr>
            </w:pPr>
            <w:r>
              <w:rPr>
                <w:rFonts w:hint="eastAsia"/>
                <w:sz w:val="24"/>
                <w:szCs w:val="24"/>
              </w:rPr>
              <w:t>5V</w:t>
            </w:r>
          </w:p>
        </w:tc>
        <w:tc>
          <w:tcPr>
            <w:tcW w:w="4235" w:type="dxa"/>
          </w:tcPr>
          <w:p w14:paraId="68C86C43">
            <w:pPr>
              <w:rPr>
                <w:rFonts w:hint="eastAsia"/>
                <w:sz w:val="24"/>
                <w:szCs w:val="24"/>
              </w:rPr>
            </w:pPr>
            <w:r>
              <w:rPr>
                <w:rFonts w:hint="eastAsia"/>
                <w:sz w:val="24"/>
                <w:szCs w:val="24"/>
              </w:rPr>
              <w:t>Connect to the driver PUL5+,</w:t>
            </w:r>
            <w:r>
              <w:rPr>
                <w:rFonts w:hint="eastAsia"/>
                <w:sz w:val="24"/>
                <w:szCs w:val="24"/>
                <w:lang w:val="en-US" w:eastAsia="zh-CN"/>
              </w:rPr>
              <w:t xml:space="preserve"> </w:t>
            </w:r>
            <w:r>
              <w:rPr>
                <w:rFonts w:hint="eastAsia"/>
                <w:sz w:val="24"/>
                <w:szCs w:val="24"/>
              </w:rPr>
              <w:t>DIR5+</w:t>
            </w:r>
          </w:p>
        </w:tc>
      </w:tr>
      <w:tr w14:paraId="1778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B4A7743">
            <w:pPr>
              <w:rPr>
                <w:rFonts w:hint="eastAsia"/>
                <w:sz w:val="24"/>
                <w:szCs w:val="24"/>
              </w:rPr>
            </w:pPr>
            <w:r>
              <w:rPr>
                <w:rFonts w:hint="eastAsia"/>
                <w:sz w:val="24"/>
                <w:szCs w:val="24"/>
              </w:rPr>
              <w:t>PUL5</w:t>
            </w:r>
          </w:p>
        </w:tc>
        <w:tc>
          <w:tcPr>
            <w:tcW w:w="4235" w:type="dxa"/>
          </w:tcPr>
          <w:p w14:paraId="62CE17E9">
            <w:pPr>
              <w:rPr>
                <w:rFonts w:hint="eastAsia"/>
                <w:sz w:val="24"/>
                <w:szCs w:val="24"/>
              </w:rPr>
            </w:pPr>
            <w:r>
              <w:rPr>
                <w:rFonts w:hint="eastAsia"/>
                <w:sz w:val="24"/>
                <w:szCs w:val="24"/>
              </w:rPr>
              <w:t>PWM pulse interface, connected to driver PUL5-</w:t>
            </w:r>
          </w:p>
        </w:tc>
      </w:tr>
      <w:tr w14:paraId="71990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2F5AA8A">
            <w:pPr>
              <w:rPr>
                <w:rFonts w:hint="eastAsia"/>
                <w:sz w:val="24"/>
                <w:szCs w:val="24"/>
              </w:rPr>
            </w:pPr>
            <w:r>
              <w:rPr>
                <w:rFonts w:hint="eastAsia"/>
                <w:sz w:val="24"/>
                <w:szCs w:val="24"/>
              </w:rPr>
              <w:t>DIR5</w:t>
            </w:r>
          </w:p>
        </w:tc>
        <w:tc>
          <w:tcPr>
            <w:tcW w:w="4235" w:type="dxa"/>
          </w:tcPr>
          <w:p w14:paraId="259C208A">
            <w:pPr>
              <w:rPr>
                <w:rFonts w:hint="eastAsia"/>
                <w:sz w:val="24"/>
                <w:szCs w:val="24"/>
              </w:rPr>
            </w:pPr>
            <w:r>
              <w:rPr>
                <w:rFonts w:hint="eastAsia"/>
                <w:sz w:val="24"/>
                <w:szCs w:val="24"/>
              </w:rPr>
              <w:t>Direction control, connected to driver DIR5-</w:t>
            </w:r>
          </w:p>
        </w:tc>
      </w:tr>
      <w:tr w14:paraId="79A91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EF44CDF">
            <w:pPr>
              <w:rPr>
                <w:rFonts w:hint="eastAsia"/>
                <w:sz w:val="24"/>
                <w:szCs w:val="24"/>
              </w:rPr>
            </w:pPr>
            <w:r>
              <w:rPr>
                <w:rFonts w:hint="eastAsia"/>
                <w:sz w:val="24"/>
                <w:szCs w:val="24"/>
              </w:rPr>
              <w:t>5V</w:t>
            </w:r>
          </w:p>
        </w:tc>
        <w:tc>
          <w:tcPr>
            <w:tcW w:w="4235" w:type="dxa"/>
          </w:tcPr>
          <w:p w14:paraId="5D35F29B">
            <w:pPr>
              <w:rPr>
                <w:rFonts w:hint="eastAsia"/>
                <w:sz w:val="24"/>
                <w:szCs w:val="24"/>
              </w:rPr>
            </w:pPr>
            <w:r>
              <w:rPr>
                <w:rFonts w:hint="eastAsia"/>
                <w:sz w:val="24"/>
                <w:szCs w:val="24"/>
              </w:rPr>
              <w:t>Connect to the driver PUL6+, DIR6+</w:t>
            </w:r>
          </w:p>
        </w:tc>
      </w:tr>
      <w:tr w14:paraId="415DF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619B4A0">
            <w:pPr>
              <w:rPr>
                <w:rFonts w:hint="eastAsia"/>
                <w:sz w:val="24"/>
                <w:szCs w:val="24"/>
              </w:rPr>
            </w:pPr>
            <w:r>
              <w:rPr>
                <w:rFonts w:hint="eastAsia"/>
                <w:sz w:val="24"/>
                <w:szCs w:val="24"/>
              </w:rPr>
              <w:t>PUL6</w:t>
            </w:r>
          </w:p>
        </w:tc>
        <w:tc>
          <w:tcPr>
            <w:tcW w:w="4235" w:type="dxa"/>
          </w:tcPr>
          <w:p w14:paraId="633347FF">
            <w:pPr>
              <w:rPr>
                <w:rFonts w:hint="eastAsia"/>
                <w:sz w:val="24"/>
                <w:szCs w:val="24"/>
              </w:rPr>
            </w:pPr>
            <w:r>
              <w:rPr>
                <w:rFonts w:hint="eastAsia"/>
                <w:sz w:val="24"/>
                <w:szCs w:val="24"/>
              </w:rPr>
              <w:t>PWM pulse interface, connected to driver PUL6-</w:t>
            </w:r>
          </w:p>
        </w:tc>
      </w:tr>
      <w:tr w14:paraId="518D0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5C12AF1">
            <w:pPr>
              <w:rPr>
                <w:rFonts w:hint="eastAsia"/>
                <w:sz w:val="24"/>
                <w:szCs w:val="24"/>
              </w:rPr>
            </w:pPr>
            <w:r>
              <w:rPr>
                <w:rFonts w:hint="eastAsia"/>
                <w:sz w:val="24"/>
                <w:szCs w:val="24"/>
              </w:rPr>
              <w:t>DIR6</w:t>
            </w:r>
          </w:p>
        </w:tc>
        <w:tc>
          <w:tcPr>
            <w:tcW w:w="4235" w:type="dxa"/>
          </w:tcPr>
          <w:p w14:paraId="7E991379">
            <w:pPr>
              <w:rPr>
                <w:rFonts w:hint="eastAsia"/>
                <w:sz w:val="24"/>
                <w:szCs w:val="24"/>
              </w:rPr>
            </w:pPr>
            <w:r>
              <w:rPr>
                <w:rFonts w:hint="eastAsia"/>
                <w:sz w:val="24"/>
                <w:szCs w:val="24"/>
              </w:rPr>
              <w:t>Direction control, connected to driver DIR6-</w:t>
            </w:r>
          </w:p>
        </w:tc>
      </w:tr>
    </w:tbl>
    <w:p w14:paraId="27B874F9">
      <w:pPr>
        <w:rPr>
          <w:rFonts w:hint="eastAsia" w:eastAsiaTheme="minorEastAsia"/>
          <w:sz w:val="24"/>
          <w:szCs w:val="24"/>
          <w:lang w:val="en-US" w:eastAsia="zh-CN"/>
        </w:rPr>
      </w:pPr>
      <w:r>
        <w:rPr>
          <w:rFonts w:hint="eastAsia"/>
          <w:sz w:val="24"/>
          <w:szCs w:val="24"/>
        </w:rPr>
        <w:t>The voltage level of pulse and direction output is 5V</w:t>
      </w:r>
      <w:r>
        <w:rPr>
          <w:rFonts w:hint="eastAsia"/>
          <w:sz w:val="24"/>
          <w:szCs w:val="24"/>
          <w:lang w:val="en-US" w:eastAsia="zh-CN"/>
        </w:rPr>
        <w:t>.</w:t>
      </w:r>
    </w:p>
    <w:p w14:paraId="545E0453">
      <w:pPr>
        <w:pStyle w:val="9"/>
        <w:numPr>
          <w:ilvl w:val="0"/>
          <w:numId w:val="3"/>
        </w:numPr>
        <w:ind w:firstLineChars="0"/>
        <w:rPr>
          <w:rFonts w:hint="eastAsia"/>
          <w:szCs w:val="21"/>
        </w:rPr>
      </w:pPr>
      <w:r>
        <w:rPr>
          <w:rFonts w:hint="eastAsia"/>
          <w:szCs w:val="21"/>
        </w:rPr>
        <w:t>Single-axis relative motion: FMC006GE31 supports relative motion of 6 axes at the same time, or relative motion of any combination of the 6 axes</w:t>
      </w:r>
      <w:r>
        <w:rPr>
          <w:rFonts w:hint="eastAsia"/>
          <w:szCs w:val="21"/>
          <w:lang w:val="en-US" w:eastAsia="zh-CN"/>
        </w:rPr>
        <w:t>.</w:t>
      </w:r>
    </w:p>
    <w:p w14:paraId="35D8C868">
      <w:pPr>
        <w:pStyle w:val="9"/>
        <w:numPr>
          <w:ilvl w:val="0"/>
          <w:numId w:val="3"/>
        </w:numPr>
        <w:ind w:firstLineChars="0"/>
        <w:rPr>
          <w:rFonts w:hint="eastAsia"/>
          <w:szCs w:val="21"/>
        </w:rPr>
      </w:pPr>
      <w:r>
        <w:rPr>
          <w:rFonts w:hint="eastAsia"/>
          <w:szCs w:val="21"/>
        </w:rPr>
        <w:t>Single-axis absolute motion: FMC006GE31 supports absolute motion of 6 axes at the same time, or absolute motion of any combination of the 6 axes</w:t>
      </w:r>
      <w:r>
        <w:rPr>
          <w:rFonts w:hint="eastAsia"/>
          <w:szCs w:val="21"/>
          <w:lang w:val="en-US" w:eastAsia="zh-CN"/>
        </w:rPr>
        <w:t>.</w:t>
      </w:r>
    </w:p>
    <w:p w14:paraId="588D18F8">
      <w:pPr>
        <w:pStyle w:val="9"/>
        <w:numPr>
          <w:ilvl w:val="0"/>
          <w:numId w:val="3"/>
        </w:numPr>
        <w:ind w:firstLineChars="0"/>
        <w:rPr>
          <w:rFonts w:hint="eastAsia"/>
          <w:szCs w:val="21"/>
        </w:rPr>
      </w:pPr>
      <w:r>
        <w:rPr>
          <w:rFonts w:hint="eastAsia"/>
          <w:szCs w:val="21"/>
        </w:rPr>
        <w:t xml:space="preserve">Single-axis zero return motion: FMC006GE31 supports positive limit zero return motion and negative limit zero return motion of </w:t>
      </w:r>
      <w:r>
        <w:rPr>
          <w:rFonts w:hint="eastAsia"/>
          <w:szCs w:val="21"/>
          <w:lang w:val="en-US" w:eastAsia="zh-CN"/>
        </w:rPr>
        <w:t>6</w:t>
      </w:r>
      <w:r>
        <w:rPr>
          <w:rFonts w:hint="eastAsia"/>
          <w:szCs w:val="21"/>
        </w:rPr>
        <w:t xml:space="preserve"> axes. The zero return timeout can be set through the host computer. Support direct zero return at the current position</w:t>
      </w:r>
      <w:r>
        <w:rPr>
          <w:rFonts w:hint="eastAsia"/>
          <w:szCs w:val="21"/>
          <w:lang w:val="en-US" w:eastAsia="zh-CN"/>
        </w:rPr>
        <w:t>.</w:t>
      </w:r>
    </w:p>
    <w:p w14:paraId="3803BE1B">
      <w:pPr>
        <w:pStyle w:val="9"/>
        <w:numPr>
          <w:ilvl w:val="0"/>
          <w:numId w:val="3"/>
        </w:numPr>
        <w:ind w:firstLineChars="0"/>
        <w:rPr>
          <w:rFonts w:hint="eastAsia"/>
          <w:szCs w:val="21"/>
        </w:rPr>
      </w:pPr>
      <w:r>
        <w:rPr>
          <w:rFonts w:hint="eastAsia"/>
          <w:szCs w:val="21"/>
          <w:lang w:val="en-US" w:eastAsia="zh-CN"/>
        </w:rPr>
        <w:t>2</w:t>
      </w:r>
      <w:r>
        <w:rPr>
          <w:rFonts w:hint="eastAsia"/>
          <w:szCs w:val="21"/>
        </w:rPr>
        <w:t xml:space="preserve">-axis linear interpolation motion: FMC006GE31 supports linear interpolation motion of any </w:t>
      </w:r>
      <w:r>
        <w:rPr>
          <w:rFonts w:hint="eastAsia"/>
          <w:szCs w:val="21"/>
          <w:lang w:val="en-US" w:eastAsia="zh-CN"/>
        </w:rPr>
        <w:t>2</w:t>
      </w:r>
      <w:r>
        <w:rPr>
          <w:rFonts w:hint="eastAsia"/>
          <w:szCs w:val="21"/>
        </w:rPr>
        <w:t xml:space="preserve"> axes in the </w:t>
      </w:r>
      <w:r>
        <w:rPr>
          <w:rFonts w:hint="eastAsia"/>
          <w:szCs w:val="21"/>
          <w:lang w:val="en-US" w:eastAsia="zh-CN"/>
        </w:rPr>
        <w:t>6</w:t>
      </w:r>
      <w:r>
        <w:rPr>
          <w:rFonts w:hint="eastAsia"/>
          <w:szCs w:val="21"/>
        </w:rPr>
        <w:t xml:space="preserve"> axes. It only supports linear interpolation of any </w:t>
      </w:r>
      <w:r>
        <w:rPr>
          <w:rFonts w:hint="eastAsia"/>
          <w:szCs w:val="21"/>
          <w:lang w:val="en-US" w:eastAsia="zh-CN"/>
        </w:rPr>
        <w:t>2</w:t>
      </w:r>
      <w:r>
        <w:rPr>
          <w:rFonts w:hint="eastAsia"/>
          <w:szCs w:val="21"/>
        </w:rPr>
        <w:t xml:space="preserve"> axes at the same time, and does not support more than two groups of combined </w:t>
      </w:r>
      <w:r>
        <w:rPr>
          <w:rFonts w:hint="eastAsia"/>
          <w:szCs w:val="21"/>
          <w:lang w:val="en-US" w:eastAsia="zh-CN"/>
        </w:rPr>
        <w:t>2</w:t>
      </w:r>
      <w:r>
        <w:rPr>
          <w:rFonts w:hint="eastAsia"/>
          <w:szCs w:val="21"/>
        </w:rPr>
        <w:t xml:space="preserve">-axis linear interpolation motion within </w:t>
      </w:r>
      <w:r>
        <w:rPr>
          <w:rFonts w:hint="eastAsia"/>
          <w:szCs w:val="21"/>
          <w:lang w:val="en-US" w:eastAsia="zh-CN"/>
        </w:rPr>
        <w:t>6</w:t>
      </w:r>
      <w:r>
        <w:rPr>
          <w:rFonts w:hint="eastAsia"/>
          <w:szCs w:val="21"/>
        </w:rPr>
        <w:t xml:space="preserve"> axes.</w:t>
      </w:r>
    </w:p>
    <w:p w14:paraId="02A0EDC0">
      <w:pPr>
        <w:pStyle w:val="9"/>
        <w:numPr>
          <w:ilvl w:val="0"/>
          <w:numId w:val="3"/>
        </w:numPr>
        <w:ind w:firstLineChars="0"/>
        <w:rPr>
          <w:rFonts w:hint="eastAsia"/>
          <w:szCs w:val="21"/>
        </w:rPr>
      </w:pPr>
      <w:r>
        <w:rPr>
          <w:rFonts w:hint="eastAsia"/>
          <w:szCs w:val="21"/>
          <w:lang w:val="en-US" w:eastAsia="zh-CN"/>
        </w:rPr>
        <w:t>3</w:t>
      </w:r>
      <w:r>
        <w:rPr>
          <w:rFonts w:hint="eastAsia"/>
          <w:szCs w:val="21"/>
        </w:rPr>
        <w:t xml:space="preserve">-axis linear interpolation motion: FMC006GE31 supports linear interpolation motion of any </w:t>
      </w:r>
      <w:r>
        <w:rPr>
          <w:rFonts w:hint="eastAsia"/>
          <w:szCs w:val="21"/>
          <w:lang w:val="en-US" w:eastAsia="zh-CN"/>
        </w:rPr>
        <w:t>3</w:t>
      </w:r>
      <w:r>
        <w:rPr>
          <w:rFonts w:hint="eastAsia"/>
          <w:szCs w:val="21"/>
        </w:rPr>
        <w:t xml:space="preserve"> axes in the </w:t>
      </w:r>
      <w:r>
        <w:rPr>
          <w:rFonts w:hint="eastAsia"/>
          <w:szCs w:val="21"/>
          <w:lang w:val="en-US" w:eastAsia="zh-CN"/>
        </w:rPr>
        <w:t>6</w:t>
      </w:r>
      <w:r>
        <w:rPr>
          <w:rFonts w:hint="eastAsia"/>
          <w:szCs w:val="21"/>
        </w:rPr>
        <w:t xml:space="preserve"> axes. It only supports linear interpolation of any </w:t>
      </w:r>
      <w:r>
        <w:rPr>
          <w:rFonts w:hint="eastAsia"/>
          <w:szCs w:val="21"/>
          <w:lang w:val="en-US" w:eastAsia="zh-CN"/>
        </w:rPr>
        <w:t>3</w:t>
      </w:r>
      <w:r>
        <w:rPr>
          <w:rFonts w:hint="eastAsia"/>
          <w:szCs w:val="21"/>
        </w:rPr>
        <w:t xml:space="preserve"> axes at the same time, and does not support more than two groups of combined </w:t>
      </w:r>
      <w:r>
        <w:rPr>
          <w:rFonts w:hint="eastAsia"/>
          <w:szCs w:val="21"/>
          <w:lang w:val="en-US" w:eastAsia="zh-CN"/>
        </w:rPr>
        <w:t>3</w:t>
      </w:r>
      <w:r>
        <w:rPr>
          <w:rFonts w:hint="eastAsia"/>
          <w:szCs w:val="21"/>
        </w:rPr>
        <w:t xml:space="preserve">-axis linear interpolation motion within </w:t>
      </w:r>
      <w:r>
        <w:rPr>
          <w:rFonts w:hint="eastAsia"/>
          <w:szCs w:val="21"/>
          <w:lang w:val="en-US" w:eastAsia="zh-CN"/>
        </w:rPr>
        <w:t>6</w:t>
      </w:r>
      <w:r>
        <w:rPr>
          <w:rFonts w:hint="eastAsia"/>
          <w:szCs w:val="21"/>
        </w:rPr>
        <w:t xml:space="preserve"> axes.</w:t>
      </w:r>
    </w:p>
    <w:p w14:paraId="72CD8D5A">
      <w:pPr>
        <w:pStyle w:val="9"/>
        <w:numPr>
          <w:ilvl w:val="0"/>
          <w:numId w:val="3"/>
        </w:numPr>
        <w:ind w:firstLineChars="0"/>
        <w:rPr>
          <w:rFonts w:hint="eastAsia"/>
          <w:szCs w:val="21"/>
        </w:rPr>
      </w:pPr>
      <w:r>
        <w:rPr>
          <w:rFonts w:hint="eastAsia"/>
          <w:szCs w:val="21"/>
          <w:lang w:val="en-US" w:eastAsia="zh-CN"/>
        </w:rPr>
        <w:t>2-axis circular interpolation motion: FMC006GE31 supports positive circular interpolation motion and reverse circular interpolation motion of any 2 axes in the 6 axes. It only supports positive and reverse circular interpolation motion of any 2 axes at the same time, and does not support positive and reverse circular interpolation motion of more than two groups in the 6 axes.</w:t>
      </w:r>
    </w:p>
    <w:p w14:paraId="52B4B526">
      <w:pPr>
        <w:numPr>
          <w:ilvl w:val="0"/>
          <w:numId w:val="2"/>
        </w:numPr>
        <w:ind w:left="0" w:leftChars="0" w:firstLine="0" w:firstLineChars="0"/>
        <w:rPr>
          <w:rFonts w:hint="eastAsia"/>
          <w:sz w:val="24"/>
          <w:szCs w:val="24"/>
        </w:rPr>
      </w:pPr>
      <w:r>
        <w:rPr>
          <w:rFonts w:hint="eastAsia"/>
          <w:sz w:val="32"/>
          <w:szCs w:val="32"/>
        </w:rPr>
        <w:t xml:space="preserve">Positive and negative limit of </w:t>
      </w:r>
      <w:r>
        <w:rPr>
          <w:rFonts w:hint="eastAsia"/>
          <w:sz w:val="32"/>
          <w:szCs w:val="32"/>
          <w:lang w:val="en-US" w:eastAsia="zh-CN"/>
        </w:rPr>
        <w:t>6</w:t>
      </w:r>
      <w:r>
        <w:rPr>
          <w:rFonts w:hint="eastAsia"/>
          <w:sz w:val="32"/>
          <w:szCs w:val="32"/>
        </w:rPr>
        <w:t>-axis controller</w:t>
      </w:r>
      <w:r>
        <w:rPr>
          <w:rFonts w:hint="eastAsia"/>
          <w:sz w:val="24"/>
          <w:szCs w:val="24"/>
        </w:rPr>
        <w:t>：</w:t>
      </w:r>
    </w:p>
    <w:p w14:paraId="5607BAA4">
      <w:pPr>
        <w:rPr>
          <w:rFonts w:hint="eastAsia"/>
          <w:sz w:val="24"/>
          <w:szCs w:val="24"/>
        </w:rPr>
      </w:pPr>
      <w:r>
        <w:rPr>
          <w:rFonts w:hint="eastAsia"/>
          <w:sz w:val="24"/>
          <w:szCs w:val="24"/>
        </w:rPr>
        <w:t xml:space="preserve">The hardware interface of positive and negative limit is </w:t>
      </w:r>
      <w:r>
        <w:rPr>
          <w:rFonts w:hint="eastAsia"/>
          <w:sz w:val="24"/>
          <w:szCs w:val="24"/>
          <w:lang w:val="en-US" w:eastAsia="zh-CN"/>
        </w:rPr>
        <w:t>as follows</w:t>
      </w:r>
      <w:r>
        <w:rPr>
          <w:rFonts w:hint="eastAsia"/>
          <w:sz w:val="24"/>
          <w:szCs w:val="24"/>
        </w:rPr>
        <w:t>：</w:t>
      </w:r>
    </w:p>
    <w:p w14:paraId="27E94F10">
      <w:pPr>
        <w:rPr>
          <w:rFonts w:hint="eastAsia"/>
          <w:sz w:val="24"/>
          <w:szCs w:val="24"/>
        </w:rPr>
      </w:pPr>
      <w:r>
        <w:rPr>
          <w:sz w:val="24"/>
          <w:szCs w:val="24"/>
        </w:rPr>
        <w:drawing>
          <wp:inline distT="0" distB="0" distL="0" distR="0">
            <wp:extent cx="2298700" cy="3683000"/>
            <wp:effectExtent l="0" t="0" r="0" b="0"/>
            <wp:docPr id="12287840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784087"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298700" cy="3683000"/>
                    </a:xfrm>
                    <a:prstGeom prst="rect">
                      <a:avLst/>
                    </a:prstGeom>
                    <a:noFill/>
                    <a:ln>
                      <a:noFill/>
                    </a:ln>
                  </pic:spPr>
                </pic:pic>
              </a:graphicData>
            </a:graphic>
          </wp:inline>
        </w:drawing>
      </w:r>
    </w:p>
    <w:p w14:paraId="1E294C68">
      <w:pPr>
        <w:rPr>
          <w:rFonts w:hint="eastAsia"/>
          <w:sz w:val="24"/>
          <w:szCs w:val="24"/>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CC4C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52537C0">
            <w:pPr>
              <w:rPr>
                <w:rFonts w:hint="eastAsia"/>
                <w:sz w:val="24"/>
                <w:szCs w:val="24"/>
              </w:rPr>
            </w:pPr>
            <w:r>
              <w:rPr>
                <w:rFonts w:hint="eastAsia"/>
                <w:sz w:val="24"/>
                <w:szCs w:val="24"/>
              </w:rPr>
              <w:t>L1+</w:t>
            </w:r>
          </w:p>
        </w:tc>
        <w:tc>
          <w:tcPr>
            <w:tcW w:w="4261" w:type="dxa"/>
          </w:tcPr>
          <w:p w14:paraId="7FD86C6F">
            <w:pPr>
              <w:rPr>
                <w:rFonts w:hint="default" w:eastAsiaTheme="minorEastAsia"/>
                <w:sz w:val="24"/>
                <w:szCs w:val="24"/>
                <w:lang w:val="en-US" w:eastAsia="zh-CN"/>
              </w:rPr>
            </w:pPr>
            <w:r>
              <w:rPr>
                <w:rFonts w:hint="eastAsia"/>
                <w:sz w:val="24"/>
                <w:szCs w:val="24"/>
              </w:rPr>
              <w:t xml:space="preserve">Positive limit input for </w:t>
            </w:r>
            <w:r>
              <w:rPr>
                <w:rFonts w:hint="eastAsia"/>
                <w:sz w:val="24"/>
                <w:szCs w:val="24"/>
                <w:lang w:val="en-US" w:eastAsia="zh-CN"/>
              </w:rPr>
              <w:t>1 axis</w:t>
            </w:r>
          </w:p>
        </w:tc>
      </w:tr>
      <w:tr w14:paraId="62BDB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4B3B826">
            <w:pPr>
              <w:rPr>
                <w:rFonts w:hint="eastAsia"/>
                <w:sz w:val="24"/>
                <w:szCs w:val="24"/>
              </w:rPr>
            </w:pPr>
            <w:r>
              <w:rPr>
                <w:rFonts w:hint="eastAsia"/>
                <w:sz w:val="24"/>
                <w:szCs w:val="24"/>
              </w:rPr>
              <w:t>L1-</w:t>
            </w:r>
          </w:p>
        </w:tc>
        <w:tc>
          <w:tcPr>
            <w:tcW w:w="4261" w:type="dxa"/>
          </w:tcPr>
          <w:p w14:paraId="4DAC36C3">
            <w:pPr>
              <w:rPr>
                <w:rFonts w:hint="default" w:eastAsiaTheme="minorEastAsia"/>
                <w:sz w:val="24"/>
                <w:szCs w:val="24"/>
                <w:lang w:val="en-US" w:eastAsia="zh-CN"/>
              </w:rPr>
            </w:pPr>
            <w:r>
              <w:rPr>
                <w:rFonts w:hint="eastAsia"/>
                <w:sz w:val="24"/>
                <w:szCs w:val="24"/>
              </w:rPr>
              <w:t xml:space="preserve">Negative limit input for </w:t>
            </w:r>
            <w:r>
              <w:rPr>
                <w:rFonts w:hint="eastAsia"/>
                <w:sz w:val="24"/>
                <w:szCs w:val="24"/>
                <w:lang w:val="en-US" w:eastAsia="zh-CN"/>
              </w:rPr>
              <w:t>1 axis</w:t>
            </w:r>
          </w:p>
        </w:tc>
      </w:tr>
      <w:tr w14:paraId="22F11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218D5EB">
            <w:pPr>
              <w:rPr>
                <w:rFonts w:hint="eastAsia"/>
                <w:sz w:val="24"/>
                <w:szCs w:val="24"/>
              </w:rPr>
            </w:pPr>
            <w:r>
              <w:rPr>
                <w:rFonts w:hint="eastAsia"/>
                <w:sz w:val="24"/>
                <w:szCs w:val="24"/>
              </w:rPr>
              <w:t>GNDL</w:t>
            </w:r>
          </w:p>
        </w:tc>
        <w:tc>
          <w:tcPr>
            <w:tcW w:w="4261" w:type="dxa"/>
          </w:tcPr>
          <w:p w14:paraId="2DD36C5E">
            <w:pPr>
              <w:rPr>
                <w:rFonts w:hint="default" w:eastAsiaTheme="minorEastAsia"/>
                <w:sz w:val="24"/>
                <w:szCs w:val="24"/>
                <w:lang w:val="en-US" w:eastAsia="zh-CN"/>
              </w:rPr>
            </w:pPr>
            <w:r>
              <w:rPr>
                <w:rFonts w:hint="eastAsia"/>
                <w:sz w:val="24"/>
                <w:szCs w:val="24"/>
              </w:rPr>
              <w:t xml:space="preserve">Limit signal ground of </w:t>
            </w:r>
            <w:r>
              <w:rPr>
                <w:rFonts w:hint="eastAsia"/>
                <w:sz w:val="24"/>
                <w:szCs w:val="24"/>
                <w:lang w:val="en-US" w:eastAsia="zh-CN"/>
              </w:rPr>
              <w:t>1 axis</w:t>
            </w:r>
          </w:p>
        </w:tc>
      </w:tr>
      <w:tr w14:paraId="09A6A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700D3CE">
            <w:pPr>
              <w:rPr>
                <w:rFonts w:hint="eastAsia"/>
                <w:sz w:val="24"/>
                <w:szCs w:val="24"/>
              </w:rPr>
            </w:pPr>
            <w:r>
              <w:rPr>
                <w:rFonts w:hint="eastAsia"/>
                <w:sz w:val="24"/>
                <w:szCs w:val="24"/>
              </w:rPr>
              <w:t>L2+</w:t>
            </w:r>
          </w:p>
        </w:tc>
        <w:tc>
          <w:tcPr>
            <w:tcW w:w="4261" w:type="dxa"/>
          </w:tcPr>
          <w:p w14:paraId="15CA36D8">
            <w:pPr>
              <w:rPr>
                <w:rFonts w:hint="default" w:eastAsiaTheme="minorEastAsia"/>
                <w:sz w:val="24"/>
                <w:szCs w:val="24"/>
                <w:lang w:val="en-US" w:eastAsia="zh-CN"/>
              </w:rPr>
            </w:pPr>
            <w:r>
              <w:rPr>
                <w:rFonts w:hint="eastAsia"/>
                <w:sz w:val="24"/>
                <w:szCs w:val="24"/>
              </w:rPr>
              <w:t>Positive limit input for 2</w:t>
            </w:r>
            <w:r>
              <w:rPr>
                <w:rFonts w:hint="eastAsia"/>
                <w:sz w:val="24"/>
                <w:szCs w:val="24"/>
                <w:lang w:val="en-US" w:eastAsia="zh-CN"/>
              </w:rPr>
              <w:t>-axis</w:t>
            </w:r>
          </w:p>
        </w:tc>
      </w:tr>
      <w:tr w14:paraId="3EC08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987F64B">
            <w:pPr>
              <w:rPr>
                <w:rFonts w:hint="eastAsia"/>
                <w:sz w:val="24"/>
                <w:szCs w:val="24"/>
              </w:rPr>
            </w:pPr>
            <w:r>
              <w:rPr>
                <w:rFonts w:hint="eastAsia"/>
                <w:sz w:val="24"/>
                <w:szCs w:val="24"/>
              </w:rPr>
              <w:t>L2-</w:t>
            </w:r>
          </w:p>
        </w:tc>
        <w:tc>
          <w:tcPr>
            <w:tcW w:w="4261" w:type="dxa"/>
          </w:tcPr>
          <w:p w14:paraId="50008378">
            <w:pPr>
              <w:rPr>
                <w:rFonts w:hint="default" w:eastAsiaTheme="minorEastAsia"/>
                <w:sz w:val="24"/>
                <w:szCs w:val="24"/>
                <w:lang w:val="en-US" w:eastAsia="zh-CN"/>
              </w:rPr>
            </w:pPr>
            <w:r>
              <w:rPr>
                <w:rFonts w:hint="eastAsia"/>
                <w:sz w:val="24"/>
                <w:szCs w:val="24"/>
              </w:rPr>
              <w:t xml:space="preserve">Negative limit input for </w:t>
            </w:r>
            <w:r>
              <w:rPr>
                <w:rFonts w:hint="eastAsia"/>
                <w:sz w:val="24"/>
                <w:szCs w:val="24"/>
                <w:lang w:val="en-US" w:eastAsia="zh-CN"/>
              </w:rPr>
              <w:t>2-axis</w:t>
            </w:r>
          </w:p>
        </w:tc>
      </w:tr>
      <w:tr w14:paraId="56314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ADB2427">
            <w:pPr>
              <w:rPr>
                <w:rFonts w:hint="eastAsia"/>
                <w:sz w:val="24"/>
                <w:szCs w:val="24"/>
              </w:rPr>
            </w:pPr>
            <w:r>
              <w:rPr>
                <w:rFonts w:hint="eastAsia"/>
                <w:sz w:val="24"/>
                <w:szCs w:val="24"/>
              </w:rPr>
              <w:t>GNDL</w:t>
            </w:r>
          </w:p>
        </w:tc>
        <w:tc>
          <w:tcPr>
            <w:tcW w:w="4261" w:type="dxa"/>
          </w:tcPr>
          <w:p w14:paraId="4406DBF6">
            <w:pPr>
              <w:rPr>
                <w:rFonts w:hint="eastAsia"/>
                <w:sz w:val="24"/>
                <w:szCs w:val="24"/>
              </w:rPr>
            </w:pPr>
            <w:r>
              <w:rPr>
                <w:rFonts w:hint="eastAsia"/>
                <w:sz w:val="24"/>
                <w:szCs w:val="24"/>
              </w:rPr>
              <w:t xml:space="preserve">Limit signal ground of </w:t>
            </w:r>
            <w:r>
              <w:rPr>
                <w:rFonts w:hint="eastAsia"/>
                <w:sz w:val="24"/>
                <w:szCs w:val="24"/>
                <w:lang w:val="en-US" w:eastAsia="zh-CN"/>
              </w:rPr>
              <w:t>2-axis</w:t>
            </w:r>
          </w:p>
        </w:tc>
      </w:tr>
      <w:tr w14:paraId="6ADD4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B6AB069">
            <w:pPr>
              <w:rPr>
                <w:rFonts w:hint="eastAsia"/>
                <w:sz w:val="24"/>
                <w:szCs w:val="24"/>
              </w:rPr>
            </w:pPr>
            <w:r>
              <w:rPr>
                <w:rFonts w:hint="eastAsia"/>
                <w:sz w:val="24"/>
                <w:szCs w:val="24"/>
              </w:rPr>
              <w:t>L3+</w:t>
            </w:r>
          </w:p>
        </w:tc>
        <w:tc>
          <w:tcPr>
            <w:tcW w:w="4261" w:type="dxa"/>
          </w:tcPr>
          <w:p w14:paraId="06FE750E">
            <w:pPr>
              <w:rPr>
                <w:rFonts w:hint="eastAsia"/>
                <w:sz w:val="24"/>
                <w:szCs w:val="24"/>
              </w:rPr>
            </w:pPr>
            <w:r>
              <w:rPr>
                <w:rFonts w:hint="eastAsia"/>
                <w:sz w:val="24"/>
                <w:szCs w:val="24"/>
              </w:rPr>
              <w:t xml:space="preserve">Positive limit input for </w:t>
            </w:r>
            <w:r>
              <w:rPr>
                <w:rFonts w:hint="eastAsia"/>
                <w:sz w:val="24"/>
                <w:szCs w:val="24"/>
                <w:lang w:val="en-US" w:eastAsia="zh-CN"/>
              </w:rPr>
              <w:t>3-axis</w:t>
            </w:r>
          </w:p>
        </w:tc>
      </w:tr>
      <w:tr w14:paraId="418CD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5715071">
            <w:pPr>
              <w:rPr>
                <w:rFonts w:hint="eastAsia"/>
                <w:sz w:val="24"/>
                <w:szCs w:val="24"/>
              </w:rPr>
            </w:pPr>
            <w:r>
              <w:rPr>
                <w:rFonts w:hint="eastAsia"/>
                <w:sz w:val="24"/>
                <w:szCs w:val="24"/>
              </w:rPr>
              <w:t>L3-</w:t>
            </w:r>
          </w:p>
        </w:tc>
        <w:tc>
          <w:tcPr>
            <w:tcW w:w="4261" w:type="dxa"/>
          </w:tcPr>
          <w:p w14:paraId="2727EBC6">
            <w:pPr>
              <w:rPr>
                <w:rFonts w:hint="eastAsia"/>
                <w:sz w:val="24"/>
                <w:szCs w:val="24"/>
              </w:rPr>
            </w:pPr>
            <w:r>
              <w:rPr>
                <w:rFonts w:hint="eastAsia"/>
                <w:sz w:val="24"/>
                <w:szCs w:val="24"/>
              </w:rPr>
              <w:t xml:space="preserve">Negative limit input for </w:t>
            </w:r>
            <w:r>
              <w:rPr>
                <w:rFonts w:hint="eastAsia"/>
                <w:sz w:val="24"/>
                <w:szCs w:val="24"/>
                <w:lang w:val="en-US" w:eastAsia="zh-CN"/>
              </w:rPr>
              <w:t>3-axis</w:t>
            </w:r>
          </w:p>
        </w:tc>
      </w:tr>
      <w:tr w14:paraId="14F4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2AA6856">
            <w:pPr>
              <w:rPr>
                <w:rFonts w:hint="eastAsia"/>
                <w:sz w:val="24"/>
                <w:szCs w:val="24"/>
              </w:rPr>
            </w:pPr>
            <w:r>
              <w:rPr>
                <w:rFonts w:hint="eastAsia"/>
                <w:sz w:val="24"/>
                <w:szCs w:val="24"/>
              </w:rPr>
              <w:t>GNDL</w:t>
            </w:r>
          </w:p>
        </w:tc>
        <w:tc>
          <w:tcPr>
            <w:tcW w:w="4261" w:type="dxa"/>
          </w:tcPr>
          <w:p w14:paraId="6E718B26">
            <w:pPr>
              <w:rPr>
                <w:rFonts w:hint="eastAsia"/>
                <w:sz w:val="24"/>
                <w:szCs w:val="24"/>
              </w:rPr>
            </w:pPr>
            <w:r>
              <w:rPr>
                <w:rFonts w:hint="eastAsia"/>
                <w:sz w:val="24"/>
                <w:szCs w:val="24"/>
              </w:rPr>
              <w:t xml:space="preserve">Limit signal ground of </w:t>
            </w:r>
            <w:r>
              <w:rPr>
                <w:rFonts w:hint="eastAsia"/>
                <w:sz w:val="24"/>
                <w:szCs w:val="24"/>
                <w:lang w:val="en-US" w:eastAsia="zh-CN"/>
              </w:rPr>
              <w:t>3-axis</w:t>
            </w:r>
          </w:p>
        </w:tc>
      </w:tr>
      <w:tr w14:paraId="23D7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4290C94">
            <w:pPr>
              <w:rPr>
                <w:rFonts w:hint="eastAsia"/>
                <w:sz w:val="24"/>
                <w:szCs w:val="24"/>
              </w:rPr>
            </w:pPr>
            <w:r>
              <w:rPr>
                <w:rFonts w:hint="eastAsia"/>
                <w:sz w:val="24"/>
                <w:szCs w:val="24"/>
              </w:rPr>
              <w:t>L4+</w:t>
            </w:r>
          </w:p>
        </w:tc>
        <w:tc>
          <w:tcPr>
            <w:tcW w:w="4261" w:type="dxa"/>
          </w:tcPr>
          <w:p w14:paraId="65D47D4E">
            <w:pPr>
              <w:rPr>
                <w:rFonts w:hint="eastAsia"/>
                <w:sz w:val="24"/>
                <w:szCs w:val="24"/>
              </w:rPr>
            </w:pPr>
            <w:r>
              <w:rPr>
                <w:rFonts w:hint="eastAsia"/>
                <w:sz w:val="24"/>
                <w:szCs w:val="24"/>
              </w:rPr>
              <w:t xml:space="preserve">Positive limit input for </w:t>
            </w:r>
            <w:r>
              <w:rPr>
                <w:rFonts w:hint="eastAsia"/>
                <w:sz w:val="24"/>
                <w:szCs w:val="24"/>
                <w:lang w:val="en-US" w:eastAsia="zh-CN"/>
              </w:rPr>
              <w:t>4-axis</w:t>
            </w:r>
          </w:p>
        </w:tc>
      </w:tr>
      <w:tr w14:paraId="67C6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F22D0D0">
            <w:pPr>
              <w:rPr>
                <w:rFonts w:hint="eastAsia"/>
                <w:sz w:val="24"/>
                <w:szCs w:val="24"/>
              </w:rPr>
            </w:pPr>
            <w:r>
              <w:rPr>
                <w:rFonts w:hint="eastAsia"/>
                <w:sz w:val="24"/>
                <w:szCs w:val="24"/>
              </w:rPr>
              <w:t>L4-</w:t>
            </w:r>
          </w:p>
        </w:tc>
        <w:tc>
          <w:tcPr>
            <w:tcW w:w="4261" w:type="dxa"/>
          </w:tcPr>
          <w:p w14:paraId="65B18EF5">
            <w:pPr>
              <w:rPr>
                <w:rFonts w:hint="eastAsia"/>
                <w:sz w:val="24"/>
                <w:szCs w:val="24"/>
              </w:rPr>
            </w:pPr>
            <w:r>
              <w:rPr>
                <w:rFonts w:hint="eastAsia"/>
                <w:sz w:val="24"/>
                <w:szCs w:val="24"/>
              </w:rPr>
              <w:t xml:space="preserve">Negative limit input for </w:t>
            </w:r>
            <w:r>
              <w:rPr>
                <w:rFonts w:hint="eastAsia"/>
                <w:sz w:val="24"/>
                <w:szCs w:val="24"/>
                <w:lang w:val="en-US" w:eastAsia="zh-CN"/>
              </w:rPr>
              <w:t>4-axis</w:t>
            </w:r>
          </w:p>
        </w:tc>
      </w:tr>
      <w:tr w14:paraId="67C35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8C15326">
            <w:pPr>
              <w:rPr>
                <w:rFonts w:hint="eastAsia"/>
                <w:sz w:val="24"/>
                <w:szCs w:val="24"/>
              </w:rPr>
            </w:pPr>
            <w:r>
              <w:rPr>
                <w:rFonts w:hint="eastAsia"/>
                <w:sz w:val="24"/>
                <w:szCs w:val="24"/>
              </w:rPr>
              <w:t>GNDL</w:t>
            </w:r>
          </w:p>
        </w:tc>
        <w:tc>
          <w:tcPr>
            <w:tcW w:w="4261" w:type="dxa"/>
          </w:tcPr>
          <w:p w14:paraId="6B9FAD2C">
            <w:pPr>
              <w:rPr>
                <w:rFonts w:hint="eastAsia"/>
                <w:sz w:val="24"/>
                <w:szCs w:val="24"/>
              </w:rPr>
            </w:pPr>
            <w:r>
              <w:rPr>
                <w:rFonts w:hint="eastAsia"/>
                <w:sz w:val="24"/>
                <w:szCs w:val="24"/>
              </w:rPr>
              <w:t xml:space="preserve">Limit signal ground of </w:t>
            </w:r>
            <w:r>
              <w:rPr>
                <w:rFonts w:hint="eastAsia"/>
                <w:sz w:val="24"/>
                <w:szCs w:val="24"/>
                <w:lang w:val="en-US" w:eastAsia="zh-CN"/>
              </w:rPr>
              <w:t>4-axis</w:t>
            </w:r>
          </w:p>
        </w:tc>
      </w:tr>
      <w:tr w14:paraId="681E8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D226F7B">
            <w:pPr>
              <w:rPr>
                <w:rFonts w:hint="eastAsia"/>
                <w:sz w:val="24"/>
                <w:szCs w:val="24"/>
              </w:rPr>
            </w:pPr>
            <w:r>
              <w:rPr>
                <w:rFonts w:hint="eastAsia"/>
                <w:sz w:val="24"/>
                <w:szCs w:val="24"/>
              </w:rPr>
              <w:t>L5+</w:t>
            </w:r>
          </w:p>
        </w:tc>
        <w:tc>
          <w:tcPr>
            <w:tcW w:w="4261" w:type="dxa"/>
          </w:tcPr>
          <w:p w14:paraId="3D1BA1E4">
            <w:pPr>
              <w:rPr>
                <w:rFonts w:hint="eastAsia"/>
                <w:sz w:val="24"/>
                <w:szCs w:val="24"/>
              </w:rPr>
            </w:pPr>
            <w:r>
              <w:rPr>
                <w:rFonts w:hint="eastAsia"/>
                <w:sz w:val="24"/>
                <w:szCs w:val="24"/>
              </w:rPr>
              <w:t xml:space="preserve">Positive limit input for </w:t>
            </w:r>
            <w:r>
              <w:rPr>
                <w:rFonts w:hint="eastAsia"/>
                <w:sz w:val="24"/>
                <w:szCs w:val="24"/>
                <w:lang w:val="en-US" w:eastAsia="zh-CN"/>
              </w:rPr>
              <w:t>5-axis</w:t>
            </w:r>
          </w:p>
        </w:tc>
      </w:tr>
      <w:tr w14:paraId="1698B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6AEBFCA">
            <w:pPr>
              <w:rPr>
                <w:rFonts w:hint="eastAsia"/>
                <w:sz w:val="24"/>
                <w:szCs w:val="24"/>
              </w:rPr>
            </w:pPr>
            <w:r>
              <w:rPr>
                <w:rFonts w:hint="eastAsia"/>
                <w:sz w:val="24"/>
                <w:szCs w:val="24"/>
              </w:rPr>
              <w:t>L5-</w:t>
            </w:r>
          </w:p>
        </w:tc>
        <w:tc>
          <w:tcPr>
            <w:tcW w:w="4261" w:type="dxa"/>
          </w:tcPr>
          <w:p w14:paraId="29009674">
            <w:pPr>
              <w:rPr>
                <w:rFonts w:hint="eastAsia"/>
                <w:sz w:val="24"/>
                <w:szCs w:val="24"/>
              </w:rPr>
            </w:pPr>
            <w:r>
              <w:rPr>
                <w:rFonts w:hint="eastAsia"/>
                <w:sz w:val="24"/>
                <w:szCs w:val="24"/>
              </w:rPr>
              <w:t xml:space="preserve">Negative limit input for </w:t>
            </w:r>
            <w:r>
              <w:rPr>
                <w:rFonts w:hint="eastAsia"/>
                <w:sz w:val="24"/>
                <w:szCs w:val="24"/>
                <w:lang w:val="en-US" w:eastAsia="zh-CN"/>
              </w:rPr>
              <w:t>5-axis</w:t>
            </w:r>
          </w:p>
        </w:tc>
      </w:tr>
      <w:tr w14:paraId="0AB30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B2C6EF9">
            <w:pPr>
              <w:rPr>
                <w:rFonts w:hint="eastAsia"/>
                <w:sz w:val="24"/>
                <w:szCs w:val="24"/>
              </w:rPr>
            </w:pPr>
            <w:r>
              <w:rPr>
                <w:rFonts w:hint="eastAsia"/>
                <w:sz w:val="24"/>
                <w:szCs w:val="24"/>
              </w:rPr>
              <w:t>GNDL</w:t>
            </w:r>
          </w:p>
        </w:tc>
        <w:tc>
          <w:tcPr>
            <w:tcW w:w="4261" w:type="dxa"/>
          </w:tcPr>
          <w:p w14:paraId="72AA4F59">
            <w:pPr>
              <w:rPr>
                <w:rFonts w:hint="eastAsia"/>
                <w:sz w:val="24"/>
                <w:szCs w:val="24"/>
              </w:rPr>
            </w:pPr>
            <w:r>
              <w:rPr>
                <w:rFonts w:hint="eastAsia"/>
                <w:sz w:val="24"/>
                <w:szCs w:val="24"/>
              </w:rPr>
              <w:t xml:space="preserve">Limit signal ground of </w:t>
            </w:r>
            <w:r>
              <w:rPr>
                <w:rFonts w:hint="eastAsia"/>
                <w:sz w:val="24"/>
                <w:szCs w:val="24"/>
                <w:lang w:val="en-US" w:eastAsia="zh-CN"/>
              </w:rPr>
              <w:t>5-axis</w:t>
            </w:r>
          </w:p>
        </w:tc>
      </w:tr>
      <w:tr w14:paraId="33DA4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0B2A7D5">
            <w:pPr>
              <w:rPr>
                <w:rFonts w:hint="eastAsia"/>
                <w:sz w:val="24"/>
                <w:szCs w:val="24"/>
              </w:rPr>
            </w:pPr>
            <w:r>
              <w:rPr>
                <w:rFonts w:hint="eastAsia"/>
                <w:sz w:val="24"/>
                <w:szCs w:val="24"/>
              </w:rPr>
              <w:t>L6+</w:t>
            </w:r>
          </w:p>
        </w:tc>
        <w:tc>
          <w:tcPr>
            <w:tcW w:w="4261" w:type="dxa"/>
          </w:tcPr>
          <w:p w14:paraId="30DD462F">
            <w:pPr>
              <w:rPr>
                <w:rFonts w:hint="eastAsia"/>
                <w:sz w:val="24"/>
                <w:szCs w:val="24"/>
              </w:rPr>
            </w:pPr>
            <w:r>
              <w:rPr>
                <w:rFonts w:hint="eastAsia"/>
                <w:sz w:val="24"/>
                <w:szCs w:val="24"/>
              </w:rPr>
              <w:t xml:space="preserve">Positive limit input for </w:t>
            </w:r>
            <w:r>
              <w:rPr>
                <w:rFonts w:hint="eastAsia"/>
                <w:sz w:val="24"/>
                <w:szCs w:val="24"/>
                <w:lang w:val="en-US" w:eastAsia="zh-CN"/>
              </w:rPr>
              <w:t>6-axis</w:t>
            </w:r>
          </w:p>
        </w:tc>
      </w:tr>
      <w:tr w14:paraId="79CB7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904F42E">
            <w:pPr>
              <w:rPr>
                <w:rFonts w:hint="eastAsia"/>
                <w:sz w:val="24"/>
                <w:szCs w:val="24"/>
              </w:rPr>
            </w:pPr>
            <w:r>
              <w:rPr>
                <w:rFonts w:hint="eastAsia"/>
                <w:sz w:val="24"/>
                <w:szCs w:val="24"/>
              </w:rPr>
              <w:t>L6-</w:t>
            </w:r>
          </w:p>
        </w:tc>
        <w:tc>
          <w:tcPr>
            <w:tcW w:w="4261" w:type="dxa"/>
          </w:tcPr>
          <w:p w14:paraId="2E186AF1">
            <w:pPr>
              <w:rPr>
                <w:rFonts w:hint="eastAsia"/>
                <w:sz w:val="24"/>
                <w:szCs w:val="24"/>
              </w:rPr>
            </w:pPr>
            <w:r>
              <w:rPr>
                <w:rFonts w:hint="eastAsia"/>
                <w:sz w:val="24"/>
                <w:szCs w:val="24"/>
              </w:rPr>
              <w:t xml:space="preserve">Negative limit input for </w:t>
            </w:r>
            <w:r>
              <w:rPr>
                <w:rFonts w:hint="eastAsia"/>
                <w:sz w:val="24"/>
                <w:szCs w:val="24"/>
                <w:lang w:val="en-US" w:eastAsia="zh-CN"/>
              </w:rPr>
              <w:t>6-axis</w:t>
            </w:r>
          </w:p>
        </w:tc>
      </w:tr>
      <w:tr w14:paraId="48649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EBD5A57">
            <w:pPr>
              <w:rPr>
                <w:rFonts w:hint="eastAsia"/>
                <w:sz w:val="24"/>
                <w:szCs w:val="24"/>
              </w:rPr>
            </w:pPr>
            <w:r>
              <w:rPr>
                <w:rFonts w:hint="eastAsia"/>
                <w:sz w:val="24"/>
                <w:szCs w:val="24"/>
              </w:rPr>
              <w:t>GNDL</w:t>
            </w:r>
          </w:p>
        </w:tc>
        <w:tc>
          <w:tcPr>
            <w:tcW w:w="4261" w:type="dxa"/>
          </w:tcPr>
          <w:p w14:paraId="113F6724">
            <w:pPr>
              <w:rPr>
                <w:rFonts w:hint="eastAsia"/>
                <w:sz w:val="24"/>
                <w:szCs w:val="24"/>
              </w:rPr>
            </w:pPr>
            <w:r>
              <w:rPr>
                <w:rFonts w:hint="eastAsia"/>
                <w:sz w:val="24"/>
                <w:szCs w:val="24"/>
              </w:rPr>
              <w:t xml:space="preserve">Limit signal ground of </w:t>
            </w:r>
            <w:r>
              <w:rPr>
                <w:rFonts w:hint="eastAsia"/>
                <w:sz w:val="24"/>
                <w:szCs w:val="24"/>
                <w:lang w:val="en-US" w:eastAsia="zh-CN"/>
              </w:rPr>
              <w:t>6-axis</w:t>
            </w:r>
          </w:p>
        </w:tc>
      </w:tr>
    </w:tbl>
    <w:p w14:paraId="5BF20AB2">
      <w:pPr>
        <w:rPr>
          <w:rFonts w:hint="eastAsia"/>
          <w:szCs w:val="21"/>
        </w:rPr>
      </w:pPr>
    </w:p>
    <w:p w14:paraId="27CC50D2">
      <w:pPr>
        <w:ind w:left="210" w:hanging="210" w:hangingChars="100"/>
        <w:rPr>
          <w:rFonts w:hint="eastAsia" w:eastAsiaTheme="minorEastAsia"/>
          <w:szCs w:val="21"/>
          <w:lang w:val="en-US" w:eastAsia="zh-CN"/>
        </w:rPr>
      </w:pPr>
      <w:r>
        <w:rPr>
          <w:rFonts w:hint="eastAsia"/>
          <w:szCs w:val="21"/>
        </w:rPr>
        <w:t xml:space="preserve">1. FMC006GE31 supports </w:t>
      </w:r>
      <w:r>
        <w:rPr>
          <w:rFonts w:hint="eastAsia"/>
          <w:szCs w:val="21"/>
          <w:lang w:val="en-US" w:eastAsia="zh-CN"/>
        </w:rPr>
        <w:t>6</w:t>
      </w:r>
      <w:r>
        <w:rPr>
          <w:rFonts w:hint="eastAsia"/>
          <w:szCs w:val="21"/>
        </w:rPr>
        <w:t xml:space="preserve"> positive and negative limit detection, and low level is effective. It can be used as a reference zero point for positive and negative return to zero movement. It can prevent accidents such as overshoot during other movements</w:t>
      </w:r>
      <w:r>
        <w:rPr>
          <w:rFonts w:hint="eastAsia"/>
          <w:szCs w:val="21"/>
          <w:lang w:val="en-US" w:eastAsia="zh-CN"/>
        </w:rPr>
        <w:t>.</w:t>
      </w:r>
    </w:p>
    <w:p w14:paraId="3259AB85">
      <w:pPr>
        <w:rPr>
          <w:rFonts w:hint="eastAsia" w:eastAsiaTheme="minorEastAsia"/>
          <w:szCs w:val="21"/>
          <w:lang w:val="en-US" w:eastAsia="zh-CN"/>
        </w:rPr>
      </w:pPr>
      <w:r>
        <w:rPr>
          <w:rFonts w:hint="eastAsia"/>
          <w:szCs w:val="21"/>
        </w:rPr>
        <w:t>2. If the limit switch</w:t>
      </w:r>
      <w:r>
        <w:rPr>
          <w:rFonts w:hint="eastAsia"/>
          <w:szCs w:val="21"/>
          <w:lang w:val="en-US" w:eastAsia="zh-CN"/>
        </w:rPr>
        <w:t>es</w:t>
      </w:r>
      <w:r>
        <w:rPr>
          <w:rFonts w:hint="eastAsia"/>
          <w:szCs w:val="21"/>
        </w:rPr>
        <w:t xml:space="preserve"> </w:t>
      </w:r>
      <w:r>
        <w:rPr>
          <w:rFonts w:hint="eastAsia"/>
          <w:szCs w:val="21"/>
          <w:lang w:val="en-US" w:eastAsia="zh-CN"/>
        </w:rPr>
        <w:t>are</w:t>
      </w:r>
      <w:r>
        <w:rPr>
          <w:rFonts w:hint="eastAsia"/>
          <w:szCs w:val="21"/>
        </w:rPr>
        <w:t xml:space="preserve"> not in the same power network, common ground is required, the limit signal voltage level shall not exceed 36V</w:t>
      </w:r>
      <w:r>
        <w:rPr>
          <w:rFonts w:hint="eastAsia"/>
          <w:szCs w:val="21"/>
          <w:lang w:val="en-US" w:eastAsia="zh-CN"/>
        </w:rPr>
        <w:t>.</w:t>
      </w:r>
    </w:p>
    <w:p w14:paraId="194E81DA">
      <w:pPr>
        <w:rPr>
          <w:rFonts w:hint="eastAsia" w:eastAsiaTheme="minorEastAsia"/>
          <w:szCs w:val="21"/>
          <w:lang w:val="en-US" w:eastAsia="zh-CN"/>
        </w:rPr>
      </w:pPr>
      <w:r>
        <w:rPr>
          <w:rFonts w:hint="eastAsia"/>
          <w:szCs w:val="21"/>
        </w:rPr>
        <w:t>3.</w:t>
      </w:r>
      <w:r>
        <w:rPr>
          <w:rFonts w:hint="eastAsia"/>
          <w:szCs w:val="21"/>
          <w:lang w:val="en-US" w:eastAsia="zh-CN"/>
        </w:rPr>
        <w:t xml:space="preserve"> </w:t>
      </w:r>
      <w:r>
        <w:rPr>
          <w:rFonts w:hint="eastAsia"/>
          <w:szCs w:val="21"/>
        </w:rPr>
        <w:t xml:space="preserve">The positive and negative soft limit distances of the </w:t>
      </w:r>
      <w:r>
        <w:rPr>
          <w:rFonts w:hint="eastAsia"/>
          <w:szCs w:val="21"/>
          <w:lang w:val="en-US" w:eastAsia="zh-CN"/>
        </w:rPr>
        <w:t>6</w:t>
      </w:r>
      <w:r>
        <w:rPr>
          <w:rFonts w:hint="eastAsia"/>
          <w:szCs w:val="21"/>
        </w:rPr>
        <w:t xml:space="preserve"> axes can be configured through the host computer, which can also prevent accidents caused by overshoot</w:t>
      </w:r>
      <w:r>
        <w:rPr>
          <w:rFonts w:hint="eastAsia"/>
          <w:szCs w:val="21"/>
          <w:lang w:val="en-US" w:eastAsia="zh-CN"/>
        </w:rPr>
        <w:t>.</w:t>
      </w:r>
    </w:p>
    <w:p w14:paraId="73D853A5">
      <w:pPr>
        <w:rPr>
          <w:rFonts w:hint="eastAsia"/>
          <w:sz w:val="32"/>
          <w:szCs w:val="32"/>
        </w:rPr>
      </w:pPr>
      <w:r>
        <w:rPr>
          <w:rFonts w:hint="eastAsia"/>
          <w:sz w:val="32"/>
          <w:szCs w:val="32"/>
        </w:rPr>
        <w:t>四</w:t>
      </w:r>
      <w:r>
        <w:rPr>
          <w:rFonts w:hint="eastAsia"/>
          <w:sz w:val="32"/>
          <w:szCs w:val="32"/>
          <w:lang w:val="en-US" w:eastAsia="zh-CN"/>
        </w:rPr>
        <w:t xml:space="preserve">. </w:t>
      </w:r>
      <w:r>
        <w:rPr>
          <w:rFonts w:hint="eastAsia"/>
          <w:sz w:val="32"/>
          <w:szCs w:val="32"/>
        </w:rPr>
        <w:t xml:space="preserve">IO input and output of </w:t>
      </w:r>
      <w:r>
        <w:rPr>
          <w:rFonts w:hint="eastAsia"/>
          <w:sz w:val="32"/>
          <w:szCs w:val="32"/>
          <w:lang w:val="en-US" w:eastAsia="zh-CN"/>
        </w:rPr>
        <w:t>6</w:t>
      </w:r>
      <w:r>
        <w:rPr>
          <w:rFonts w:hint="eastAsia"/>
          <w:sz w:val="32"/>
          <w:szCs w:val="32"/>
        </w:rPr>
        <w:t>-axis controller：</w:t>
      </w:r>
    </w:p>
    <w:p w14:paraId="543BAEC9">
      <w:pPr>
        <w:rPr>
          <w:rFonts w:hint="eastAsia"/>
          <w:szCs w:val="21"/>
        </w:rPr>
      </w:pPr>
      <w:r>
        <w:rPr>
          <w:rFonts w:hint="eastAsia"/>
          <w:szCs w:val="21"/>
        </w:rPr>
        <w:t>The IO hardware interface is as follows：</w:t>
      </w:r>
    </w:p>
    <w:p w14:paraId="61481DEE">
      <w:pPr>
        <w:rPr>
          <w:rFonts w:hint="eastAsia"/>
          <w:sz w:val="24"/>
          <w:szCs w:val="24"/>
        </w:rPr>
      </w:pPr>
      <w:r>
        <w:rPr>
          <w14:ligatures w14:val="none"/>
        </w:rPr>
        <w:drawing>
          <wp:inline distT="0" distB="0" distL="0" distR="0">
            <wp:extent cx="2200275" cy="2800350"/>
            <wp:effectExtent l="0" t="0" r="0" b="0"/>
            <wp:docPr id="452705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05331" name="图片 1"/>
                    <pic:cNvPicPr>
                      <a:picLocks noChangeAspect="1"/>
                    </pic:cNvPicPr>
                  </pic:nvPicPr>
                  <pic:blipFill>
                    <a:blip r:embed="rId9"/>
                    <a:stretch>
                      <a:fillRect/>
                    </a:stretch>
                  </pic:blipFill>
                  <pic:spPr>
                    <a:xfrm>
                      <a:off x="0" y="0"/>
                      <a:ext cx="2200275" cy="2800350"/>
                    </a:xfrm>
                    <a:prstGeom prst="rect">
                      <a:avLst/>
                    </a:prstGeom>
                  </pic:spPr>
                </pic:pic>
              </a:graphicData>
            </a:graphic>
          </wp:inline>
        </w:drawing>
      </w:r>
    </w:p>
    <w:p w14:paraId="4790CA8D">
      <w:pPr>
        <w:rPr>
          <w:rFonts w:hint="eastAsia"/>
          <w:sz w:val="24"/>
          <w:szCs w:val="24"/>
        </w:rPr>
      </w:pPr>
      <w:r>
        <w:rPr>
          <w14:ligatures w14:val="none"/>
        </w:rPr>
        <w:drawing>
          <wp:inline distT="0" distB="0" distL="0" distR="0">
            <wp:extent cx="2790825" cy="5076825"/>
            <wp:effectExtent l="0" t="0" r="9525" b="9525"/>
            <wp:docPr id="443320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0780" name="图片 1"/>
                    <pic:cNvPicPr>
                      <a:picLocks noChangeAspect="1"/>
                    </pic:cNvPicPr>
                  </pic:nvPicPr>
                  <pic:blipFill>
                    <a:blip r:embed="rId10"/>
                    <a:stretch>
                      <a:fillRect/>
                    </a:stretch>
                  </pic:blipFill>
                  <pic:spPr>
                    <a:xfrm>
                      <a:off x="0" y="0"/>
                      <a:ext cx="2790825" cy="5076825"/>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585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DECCA54">
            <w:pPr>
              <w:rPr>
                <w:rFonts w:hint="eastAsia"/>
                <w:sz w:val="24"/>
                <w:szCs w:val="24"/>
              </w:rPr>
            </w:pPr>
            <w:r>
              <w:rPr>
                <w:rFonts w:hint="eastAsia"/>
                <w:sz w:val="24"/>
                <w:szCs w:val="24"/>
              </w:rPr>
              <w:t>I1</w:t>
            </w:r>
          </w:p>
        </w:tc>
        <w:tc>
          <w:tcPr>
            <w:tcW w:w="4261" w:type="dxa"/>
          </w:tcPr>
          <w:p w14:paraId="301AF712">
            <w:pPr>
              <w:rPr>
                <w:rFonts w:hint="eastAsia"/>
                <w:sz w:val="24"/>
                <w:szCs w:val="24"/>
              </w:rPr>
            </w:pPr>
            <w:r>
              <w:rPr>
                <w:rFonts w:hint="eastAsia"/>
                <w:sz w:val="24"/>
                <w:szCs w:val="24"/>
              </w:rPr>
              <w:t>IO Input 1</w:t>
            </w:r>
          </w:p>
        </w:tc>
      </w:tr>
      <w:tr w14:paraId="64E53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3DF739F">
            <w:pPr>
              <w:rPr>
                <w:rFonts w:hint="eastAsia"/>
                <w:sz w:val="24"/>
                <w:szCs w:val="24"/>
              </w:rPr>
            </w:pPr>
            <w:r>
              <w:rPr>
                <w:rFonts w:hint="eastAsia"/>
                <w:sz w:val="24"/>
                <w:szCs w:val="24"/>
              </w:rPr>
              <w:t>I2</w:t>
            </w:r>
          </w:p>
        </w:tc>
        <w:tc>
          <w:tcPr>
            <w:tcW w:w="4261" w:type="dxa"/>
          </w:tcPr>
          <w:p w14:paraId="1E635CA0">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2</w:t>
            </w:r>
          </w:p>
        </w:tc>
      </w:tr>
      <w:tr w14:paraId="7AA34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7E26EC7">
            <w:pPr>
              <w:rPr>
                <w:rFonts w:hint="eastAsia"/>
                <w:sz w:val="24"/>
                <w:szCs w:val="24"/>
              </w:rPr>
            </w:pPr>
            <w:r>
              <w:rPr>
                <w:rFonts w:hint="eastAsia"/>
                <w:sz w:val="24"/>
                <w:szCs w:val="24"/>
              </w:rPr>
              <w:t>I3</w:t>
            </w:r>
          </w:p>
        </w:tc>
        <w:tc>
          <w:tcPr>
            <w:tcW w:w="4261" w:type="dxa"/>
          </w:tcPr>
          <w:p w14:paraId="54C091B9">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3</w:t>
            </w:r>
          </w:p>
        </w:tc>
      </w:tr>
      <w:tr w14:paraId="2C81D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3E85D83">
            <w:pPr>
              <w:rPr>
                <w:rFonts w:hint="eastAsia"/>
                <w:sz w:val="24"/>
                <w:szCs w:val="24"/>
              </w:rPr>
            </w:pPr>
            <w:r>
              <w:rPr>
                <w:rFonts w:hint="eastAsia"/>
                <w:sz w:val="24"/>
                <w:szCs w:val="24"/>
              </w:rPr>
              <w:t>I4</w:t>
            </w:r>
          </w:p>
        </w:tc>
        <w:tc>
          <w:tcPr>
            <w:tcW w:w="4261" w:type="dxa"/>
          </w:tcPr>
          <w:p w14:paraId="64585A02">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4</w:t>
            </w:r>
          </w:p>
        </w:tc>
      </w:tr>
      <w:tr w14:paraId="199EB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CF09DC1">
            <w:pPr>
              <w:rPr>
                <w:rFonts w:hint="eastAsia"/>
                <w:sz w:val="24"/>
                <w:szCs w:val="24"/>
              </w:rPr>
            </w:pPr>
            <w:r>
              <w:rPr>
                <w:rFonts w:hint="eastAsia"/>
                <w:sz w:val="24"/>
                <w:szCs w:val="24"/>
              </w:rPr>
              <w:t>GNDI</w:t>
            </w:r>
          </w:p>
        </w:tc>
        <w:tc>
          <w:tcPr>
            <w:tcW w:w="4261" w:type="dxa"/>
          </w:tcPr>
          <w:p w14:paraId="05E0BC26">
            <w:pPr>
              <w:rPr>
                <w:rFonts w:hint="eastAsia"/>
                <w:sz w:val="24"/>
                <w:szCs w:val="24"/>
              </w:rPr>
            </w:pPr>
            <w:r>
              <w:rPr>
                <w:rFonts w:hint="eastAsia"/>
                <w:sz w:val="24"/>
                <w:szCs w:val="24"/>
              </w:rPr>
              <w:t>Input</w:t>
            </w:r>
          </w:p>
        </w:tc>
      </w:tr>
      <w:tr w14:paraId="18EE4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9235BE4">
            <w:pPr>
              <w:rPr>
                <w:rFonts w:hint="eastAsia"/>
                <w:sz w:val="24"/>
                <w:szCs w:val="24"/>
              </w:rPr>
            </w:pPr>
            <w:r>
              <w:rPr>
                <w:rFonts w:hint="eastAsia"/>
                <w:sz w:val="24"/>
                <w:szCs w:val="24"/>
              </w:rPr>
              <w:t>I5</w:t>
            </w:r>
          </w:p>
        </w:tc>
        <w:tc>
          <w:tcPr>
            <w:tcW w:w="4261" w:type="dxa"/>
          </w:tcPr>
          <w:p w14:paraId="5C894378">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5</w:t>
            </w:r>
          </w:p>
        </w:tc>
      </w:tr>
      <w:tr w14:paraId="2E2C3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80E0341">
            <w:pPr>
              <w:rPr>
                <w:rFonts w:hint="eastAsia"/>
                <w:sz w:val="24"/>
                <w:szCs w:val="24"/>
              </w:rPr>
            </w:pPr>
            <w:r>
              <w:rPr>
                <w:rFonts w:hint="eastAsia"/>
                <w:sz w:val="24"/>
                <w:szCs w:val="24"/>
              </w:rPr>
              <w:t>I6</w:t>
            </w:r>
          </w:p>
        </w:tc>
        <w:tc>
          <w:tcPr>
            <w:tcW w:w="4261" w:type="dxa"/>
          </w:tcPr>
          <w:p w14:paraId="1C9F8133">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6</w:t>
            </w:r>
          </w:p>
        </w:tc>
      </w:tr>
      <w:tr w14:paraId="02E6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16A53FD">
            <w:pPr>
              <w:rPr>
                <w:rFonts w:hint="eastAsia"/>
                <w:sz w:val="24"/>
                <w:szCs w:val="24"/>
              </w:rPr>
            </w:pPr>
            <w:r>
              <w:rPr>
                <w:rFonts w:hint="eastAsia"/>
                <w:sz w:val="24"/>
                <w:szCs w:val="24"/>
              </w:rPr>
              <w:t>I7</w:t>
            </w:r>
          </w:p>
        </w:tc>
        <w:tc>
          <w:tcPr>
            <w:tcW w:w="4261" w:type="dxa"/>
          </w:tcPr>
          <w:p w14:paraId="17250966">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7</w:t>
            </w:r>
          </w:p>
        </w:tc>
      </w:tr>
      <w:tr w14:paraId="2EE36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6DFCAE7">
            <w:pPr>
              <w:rPr>
                <w:rFonts w:hint="eastAsia"/>
                <w:sz w:val="24"/>
                <w:szCs w:val="24"/>
              </w:rPr>
            </w:pPr>
            <w:r>
              <w:rPr>
                <w:rFonts w:hint="eastAsia"/>
                <w:sz w:val="24"/>
                <w:szCs w:val="24"/>
              </w:rPr>
              <w:t>I8</w:t>
            </w:r>
          </w:p>
        </w:tc>
        <w:tc>
          <w:tcPr>
            <w:tcW w:w="4261" w:type="dxa"/>
          </w:tcPr>
          <w:p w14:paraId="6277F448">
            <w:pPr>
              <w:rPr>
                <w:rFonts w:hint="eastAsia" w:eastAsiaTheme="minorEastAsia"/>
                <w:sz w:val="24"/>
                <w:szCs w:val="24"/>
                <w:lang w:val="en-US" w:eastAsia="zh-CN"/>
              </w:rPr>
            </w:pPr>
            <w:r>
              <w:rPr>
                <w:rFonts w:hint="eastAsia"/>
                <w:sz w:val="24"/>
                <w:szCs w:val="24"/>
              </w:rPr>
              <w:t xml:space="preserve">IO Input </w:t>
            </w:r>
            <w:r>
              <w:rPr>
                <w:rFonts w:hint="eastAsia"/>
                <w:sz w:val="24"/>
                <w:szCs w:val="24"/>
                <w:lang w:val="en-US" w:eastAsia="zh-CN"/>
              </w:rPr>
              <w:t>8</w:t>
            </w:r>
          </w:p>
        </w:tc>
      </w:tr>
      <w:tr w14:paraId="24F82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441A5C9">
            <w:pPr>
              <w:rPr>
                <w:rFonts w:hint="eastAsia"/>
                <w:sz w:val="24"/>
                <w:szCs w:val="24"/>
              </w:rPr>
            </w:pPr>
            <w:r>
              <w:rPr>
                <w:rFonts w:hint="eastAsia"/>
                <w:sz w:val="24"/>
                <w:szCs w:val="24"/>
              </w:rPr>
              <w:t>GNDI</w:t>
            </w:r>
          </w:p>
        </w:tc>
        <w:tc>
          <w:tcPr>
            <w:tcW w:w="4261" w:type="dxa"/>
          </w:tcPr>
          <w:p w14:paraId="4581F09A">
            <w:pPr>
              <w:rPr>
                <w:rFonts w:hint="eastAsia"/>
                <w:sz w:val="24"/>
                <w:szCs w:val="24"/>
              </w:rPr>
            </w:pPr>
            <w:r>
              <w:rPr>
                <w:rFonts w:hint="eastAsia"/>
                <w:sz w:val="24"/>
                <w:szCs w:val="24"/>
              </w:rPr>
              <w:t>Input</w:t>
            </w:r>
          </w:p>
        </w:tc>
      </w:tr>
    </w:tbl>
    <w:p w14:paraId="38D69DB1">
      <w:pPr>
        <w:rPr>
          <w:rFonts w:hint="eastAsia"/>
          <w:sz w:val="24"/>
          <w:szCs w:val="24"/>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097F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5356475">
            <w:pPr>
              <w:rPr>
                <w:rFonts w:hint="eastAsia"/>
                <w:sz w:val="24"/>
                <w:szCs w:val="24"/>
              </w:rPr>
            </w:pPr>
            <w:r>
              <w:rPr>
                <w:rFonts w:hint="eastAsia"/>
                <w:sz w:val="24"/>
                <w:szCs w:val="24"/>
              </w:rPr>
              <w:t>VCCE1</w:t>
            </w:r>
          </w:p>
        </w:tc>
        <w:tc>
          <w:tcPr>
            <w:tcW w:w="4261" w:type="dxa"/>
          </w:tcPr>
          <w:p w14:paraId="1C5BD178">
            <w:pPr>
              <w:rPr>
                <w:rFonts w:hint="eastAsia"/>
                <w:sz w:val="24"/>
                <w:szCs w:val="24"/>
              </w:rPr>
            </w:pPr>
            <w:r>
              <w:rPr>
                <w:rFonts w:hint="eastAsia"/>
                <w:sz w:val="24"/>
                <w:szCs w:val="24"/>
              </w:rPr>
              <w:t>External input power positive 1</w:t>
            </w:r>
          </w:p>
        </w:tc>
      </w:tr>
      <w:tr w14:paraId="474E7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2B24C43">
            <w:pPr>
              <w:rPr>
                <w:rFonts w:hint="eastAsia"/>
                <w:sz w:val="24"/>
                <w:szCs w:val="24"/>
              </w:rPr>
            </w:pPr>
            <w:r>
              <w:rPr>
                <w:rFonts w:hint="eastAsia"/>
                <w:sz w:val="24"/>
                <w:szCs w:val="24"/>
              </w:rPr>
              <w:t>GNDE1</w:t>
            </w:r>
          </w:p>
        </w:tc>
        <w:tc>
          <w:tcPr>
            <w:tcW w:w="4261" w:type="dxa"/>
          </w:tcPr>
          <w:p w14:paraId="0D245E9D">
            <w:pPr>
              <w:rPr>
                <w:rFonts w:hint="eastAsia"/>
                <w:sz w:val="24"/>
                <w:szCs w:val="24"/>
              </w:rPr>
            </w:pPr>
            <w:r>
              <w:rPr>
                <w:rFonts w:hint="eastAsia"/>
                <w:sz w:val="24"/>
                <w:szCs w:val="24"/>
              </w:rPr>
              <w:t>External input power ground 1</w:t>
            </w:r>
          </w:p>
        </w:tc>
      </w:tr>
      <w:tr w14:paraId="0EA1A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737EEF8">
            <w:pPr>
              <w:rPr>
                <w:rFonts w:hint="eastAsia"/>
                <w:sz w:val="24"/>
                <w:szCs w:val="24"/>
              </w:rPr>
            </w:pPr>
            <w:r>
              <w:rPr>
                <w:rFonts w:hint="eastAsia"/>
                <w:sz w:val="24"/>
                <w:szCs w:val="24"/>
              </w:rPr>
              <w:t>O1</w:t>
            </w:r>
          </w:p>
        </w:tc>
        <w:tc>
          <w:tcPr>
            <w:tcW w:w="4261" w:type="dxa"/>
          </w:tcPr>
          <w:p w14:paraId="27D76DF2">
            <w:pPr>
              <w:rPr>
                <w:rFonts w:hint="eastAsia"/>
                <w:sz w:val="24"/>
                <w:szCs w:val="24"/>
              </w:rPr>
            </w:pPr>
            <w:r>
              <w:rPr>
                <w:rFonts w:hint="eastAsia"/>
                <w:sz w:val="24"/>
                <w:szCs w:val="24"/>
              </w:rPr>
              <w:t>IO output 1</w:t>
            </w:r>
          </w:p>
        </w:tc>
      </w:tr>
      <w:tr w14:paraId="52276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B578E05">
            <w:pPr>
              <w:rPr>
                <w:rFonts w:hint="eastAsia"/>
                <w:sz w:val="24"/>
                <w:szCs w:val="24"/>
              </w:rPr>
            </w:pPr>
            <w:r>
              <w:rPr>
                <w:rFonts w:hint="eastAsia"/>
                <w:sz w:val="24"/>
                <w:szCs w:val="24"/>
              </w:rPr>
              <w:t>O2</w:t>
            </w:r>
          </w:p>
        </w:tc>
        <w:tc>
          <w:tcPr>
            <w:tcW w:w="4261" w:type="dxa"/>
          </w:tcPr>
          <w:p w14:paraId="18F034D4">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2</w:t>
            </w:r>
          </w:p>
        </w:tc>
      </w:tr>
      <w:tr w14:paraId="71F1D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CEB8A3C">
            <w:pPr>
              <w:rPr>
                <w:rFonts w:hint="eastAsia"/>
                <w:sz w:val="24"/>
                <w:szCs w:val="24"/>
              </w:rPr>
            </w:pPr>
            <w:r>
              <w:rPr>
                <w:rFonts w:hint="eastAsia"/>
                <w:sz w:val="24"/>
                <w:szCs w:val="24"/>
              </w:rPr>
              <w:t>O3</w:t>
            </w:r>
          </w:p>
        </w:tc>
        <w:tc>
          <w:tcPr>
            <w:tcW w:w="4261" w:type="dxa"/>
          </w:tcPr>
          <w:p w14:paraId="032307E0">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3</w:t>
            </w:r>
          </w:p>
        </w:tc>
      </w:tr>
      <w:tr w14:paraId="7F050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6777C15">
            <w:pPr>
              <w:rPr>
                <w:rFonts w:hint="eastAsia"/>
                <w:sz w:val="24"/>
                <w:szCs w:val="24"/>
              </w:rPr>
            </w:pPr>
            <w:r>
              <w:rPr>
                <w:rFonts w:hint="eastAsia"/>
                <w:sz w:val="24"/>
                <w:szCs w:val="24"/>
              </w:rPr>
              <w:t>O4</w:t>
            </w:r>
          </w:p>
        </w:tc>
        <w:tc>
          <w:tcPr>
            <w:tcW w:w="4261" w:type="dxa"/>
          </w:tcPr>
          <w:p w14:paraId="10E01151">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4</w:t>
            </w:r>
          </w:p>
        </w:tc>
      </w:tr>
      <w:tr w14:paraId="7BDF7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E316990">
            <w:pPr>
              <w:rPr>
                <w:rFonts w:hint="eastAsia"/>
                <w:sz w:val="24"/>
                <w:szCs w:val="24"/>
              </w:rPr>
            </w:pPr>
            <w:r>
              <w:rPr>
                <w:rFonts w:hint="eastAsia"/>
                <w:sz w:val="24"/>
                <w:szCs w:val="24"/>
              </w:rPr>
              <w:t>VCCE2</w:t>
            </w:r>
          </w:p>
        </w:tc>
        <w:tc>
          <w:tcPr>
            <w:tcW w:w="4261" w:type="dxa"/>
          </w:tcPr>
          <w:p w14:paraId="48ABA4D6">
            <w:pPr>
              <w:rPr>
                <w:rFonts w:hint="eastAsia"/>
                <w:sz w:val="24"/>
                <w:szCs w:val="24"/>
              </w:rPr>
            </w:pPr>
            <w:r>
              <w:rPr>
                <w:rFonts w:hint="eastAsia"/>
                <w:sz w:val="24"/>
                <w:szCs w:val="24"/>
              </w:rPr>
              <w:t>External input power positive 2</w:t>
            </w:r>
          </w:p>
        </w:tc>
      </w:tr>
      <w:tr w14:paraId="3C94B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6345F90">
            <w:pPr>
              <w:rPr>
                <w:rFonts w:hint="eastAsia"/>
                <w:sz w:val="24"/>
                <w:szCs w:val="24"/>
              </w:rPr>
            </w:pPr>
            <w:r>
              <w:rPr>
                <w:rFonts w:hint="eastAsia"/>
                <w:sz w:val="24"/>
                <w:szCs w:val="24"/>
              </w:rPr>
              <w:t>GNDE2</w:t>
            </w:r>
          </w:p>
        </w:tc>
        <w:tc>
          <w:tcPr>
            <w:tcW w:w="4261" w:type="dxa"/>
          </w:tcPr>
          <w:p w14:paraId="6242ED41">
            <w:pPr>
              <w:rPr>
                <w:rFonts w:hint="eastAsia"/>
                <w:sz w:val="24"/>
                <w:szCs w:val="24"/>
              </w:rPr>
            </w:pPr>
            <w:r>
              <w:rPr>
                <w:rFonts w:hint="eastAsia"/>
                <w:sz w:val="24"/>
                <w:szCs w:val="24"/>
              </w:rPr>
              <w:t>External input power ground 2</w:t>
            </w:r>
          </w:p>
        </w:tc>
      </w:tr>
      <w:tr w14:paraId="4FB62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1392D2F">
            <w:pPr>
              <w:rPr>
                <w:rFonts w:hint="eastAsia"/>
                <w:sz w:val="24"/>
                <w:szCs w:val="24"/>
              </w:rPr>
            </w:pPr>
            <w:r>
              <w:rPr>
                <w:rFonts w:hint="eastAsia"/>
                <w:sz w:val="24"/>
                <w:szCs w:val="24"/>
              </w:rPr>
              <w:t>O5</w:t>
            </w:r>
          </w:p>
        </w:tc>
        <w:tc>
          <w:tcPr>
            <w:tcW w:w="4261" w:type="dxa"/>
          </w:tcPr>
          <w:p w14:paraId="79871ED1">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5</w:t>
            </w:r>
          </w:p>
        </w:tc>
      </w:tr>
      <w:tr w14:paraId="13704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92A430E">
            <w:pPr>
              <w:rPr>
                <w:rFonts w:hint="eastAsia"/>
                <w:sz w:val="24"/>
                <w:szCs w:val="24"/>
              </w:rPr>
            </w:pPr>
            <w:r>
              <w:rPr>
                <w:rFonts w:hint="eastAsia"/>
                <w:sz w:val="24"/>
                <w:szCs w:val="24"/>
              </w:rPr>
              <w:t>O6</w:t>
            </w:r>
          </w:p>
        </w:tc>
        <w:tc>
          <w:tcPr>
            <w:tcW w:w="4261" w:type="dxa"/>
          </w:tcPr>
          <w:p w14:paraId="055B1CE6">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6</w:t>
            </w:r>
          </w:p>
        </w:tc>
      </w:tr>
      <w:tr w14:paraId="17206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599F8AB">
            <w:pPr>
              <w:rPr>
                <w:rFonts w:hint="eastAsia"/>
                <w:sz w:val="24"/>
                <w:szCs w:val="24"/>
              </w:rPr>
            </w:pPr>
            <w:r>
              <w:rPr>
                <w:rFonts w:hint="eastAsia"/>
                <w:sz w:val="24"/>
                <w:szCs w:val="24"/>
              </w:rPr>
              <w:t>O7</w:t>
            </w:r>
          </w:p>
        </w:tc>
        <w:tc>
          <w:tcPr>
            <w:tcW w:w="4261" w:type="dxa"/>
          </w:tcPr>
          <w:p w14:paraId="0EE58B5F">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7</w:t>
            </w:r>
          </w:p>
        </w:tc>
      </w:tr>
      <w:tr w14:paraId="29F06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12C5EA5">
            <w:pPr>
              <w:rPr>
                <w:rFonts w:hint="eastAsia"/>
                <w:sz w:val="24"/>
                <w:szCs w:val="24"/>
              </w:rPr>
            </w:pPr>
            <w:r>
              <w:rPr>
                <w:rFonts w:hint="eastAsia"/>
                <w:sz w:val="24"/>
                <w:szCs w:val="24"/>
              </w:rPr>
              <w:t>O8</w:t>
            </w:r>
          </w:p>
        </w:tc>
        <w:tc>
          <w:tcPr>
            <w:tcW w:w="4261" w:type="dxa"/>
          </w:tcPr>
          <w:p w14:paraId="2E37B390">
            <w:pPr>
              <w:rPr>
                <w:rFonts w:hint="eastAsia" w:eastAsiaTheme="minorEastAsia"/>
                <w:sz w:val="24"/>
                <w:szCs w:val="24"/>
                <w:lang w:val="en-US" w:eastAsia="zh-CN"/>
              </w:rPr>
            </w:pPr>
            <w:r>
              <w:rPr>
                <w:rFonts w:hint="eastAsia"/>
                <w:sz w:val="24"/>
                <w:szCs w:val="24"/>
              </w:rPr>
              <w:t xml:space="preserve">IO output </w:t>
            </w:r>
            <w:r>
              <w:rPr>
                <w:rFonts w:hint="eastAsia"/>
                <w:sz w:val="24"/>
                <w:szCs w:val="24"/>
                <w:lang w:val="en-US" w:eastAsia="zh-CN"/>
              </w:rPr>
              <w:t>8</w:t>
            </w:r>
          </w:p>
        </w:tc>
      </w:tr>
    </w:tbl>
    <w:p w14:paraId="24589D4D">
      <w:pPr>
        <w:rPr>
          <w:rFonts w:hint="eastAsia"/>
          <w:sz w:val="24"/>
          <w:szCs w:val="24"/>
        </w:rPr>
      </w:pPr>
    </w:p>
    <w:p w14:paraId="4D0DDDC5">
      <w:pPr>
        <w:pStyle w:val="9"/>
        <w:numPr>
          <w:ilvl w:val="0"/>
          <w:numId w:val="4"/>
        </w:numPr>
        <w:ind w:firstLineChars="0"/>
        <w:rPr>
          <w:rFonts w:hint="eastAsia"/>
          <w:szCs w:val="21"/>
        </w:rPr>
      </w:pPr>
      <w:r>
        <w:rPr>
          <w:rFonts w:hint="eastAsia"/>
          <w:szCs w:val="21"/>
        </w:rPr>
        <w:t>FMC006GE31 supports 8 switch input signal detection, low level is effective. 8 input switch can be used as command jump signal for automatic programming. It can also be used as ordinary switch input detection. Both applications can exist at the same time. The maximum voltage level of the input IO port does not exceed 36V</w:t>
      </w:r>
      <w:r>
        <w:rPr>
          <w:rFonts w:hint="eastAsia"/>
          <w:szCs w:val="21"/>
          <w:lang w:val="en-US" w:eastAsia="zh-CN"/>
        </w:rPr>
        <w:t>.</w:t>
      </w:r>
    </w:p>
    <w:p w14:paraId="776EF35A">
      <w:pPr>
        <w:pStyle w:val="9"/>
        <w:numPr>
          <w:ilvl w:val="0"/>
          <w:numId w:val="4"/>
        </w:numPr>
        <w:ind w:firstLineChars="0"/>
        <w:rPr>
          <w:rFonts w:hint="eastAsia"/>
          <w:szCs w:val="21"/>
        </w:rPr>
      </w:pPr>
      <w:r>
        <w:rPr>
          <w:rFonts w:hint="eastAsia"/>
          <w:szCs w:val="21"/>
        </w:rPr>
        <w:t>If the input signal and the controller are not in the same power network, a common ground is required</w:t>
      </w:r>
      <w:r>
        <w:rPr>
          <w:rFonts w:hint="eastAsia"/>
          <w:szCs w:val="21"/>
          <w:lang w:val="en-US" w:eastAsia="zh-CN"/>
        </w:rPr>
        <w:t>.</w:t>
      </w:r>
    </w:p>
    <w:p w14:paraId="2801C016">
      <w:pPr>
        <w:pStyle w:val="9"/>
        <w:numPr>
          <w:ilvl w:val="0"/>
          <w:numId w:val="4"/>
        </w:numPr>
        <w:ind w:firstLineChars="0"/>
        <w:rPr>
          <w:rFonts w:hint="eastAsia"/>
          <w:szCs w:val="21"/>
        </w:rPr>
      </w:pPr>
      <w:r>
        <w:rPr>
          <w:rFonts w:hint="eastAsia"/>
          <w:szCs w:val="21"/>
        </w:rPr>
        <w:t>FMC006GE31 supports 8 switch output: 8 switch normally open output, output high disconnect, output low close, can be connected to 5V, 12V, 24V and other voltage levels of relay modules, optocoupler modules, etc., the maximum voltage does not exceed 36V。</w:t>
      </w:r>
    </w:p>
    <w:p w14:paraId="6632C696">
      <w:pPr>
        <w:rPr>
          <w:rFonts w:hint="eastAsia"/>
          <w:sz w:val="24"/>
          <w:szCs w:val="24"/>
        </w:rPr>
      </w:pPr>
      <w:r>
        <w:rPr>
          <w:rFonts w:hint="eastAsia"/>
          <w:sz w:val="32"/>
          <w:szCs w:val="32"/>
        </w:rPr>
        <w:t>五</w:t>
      </w:r>
      <w:r>
        <w:rPr>
          <w:rFonts w:hint="eastAsia"/>
          <w:sz w:val="32"/>
          <w:szCs w:val="32"/>
          <w:lang w:val="en-US" w:eastAsia="zh-CN"/>
        </w:rPr>
        <w:t xml:space="preserve">. </w:t>
      </w:r>
      <w:r>
        <w:rPr>
          <w:rFonts w:hint="eastAsia"/>
          <w:sz w:val="32"/>
          <w:szCs w:val="32"/>
        </w:rPr>
        <w:t>RS232 and RS485 communication interface</w:t>
      </w:r>
      <w:r>
        <w:rPr>
          <w:rFonts w:hint="eastAsia"/>
          <w:sz w:val="24"/>
          <w:szCs w:val="24"/>
        </w:rPr>
        <w:t>：</w:t>
      </w:r>
    </w:p>
    <w:p w14:paraId="3BF233C0">
      <w:pPr>
        <w:rPr>
          <w:rFonts w:hint="eastAsia"/>
          <w:sz w:val="24"/>
          <w:szCs w:val="24"/>
        </w:rPr>
      </w:pPr>
      <w:r>
        <w:rPr>
          <w:rFonts w:hint="eastAsia"/>
          <w:sz w:val="24"/>
          <w:szCs w:val="24"/>
        </w:rPr>
        <w:t>The hardware interface of RS485 and RS232 is as follows：</w:t>
      </w:r>
    </w:p>
    <w:p w14:paraId="40B8E37D">
      <w:pPr>
        <w:rPr>
          <w:rFonts w:hint="eastAsia"/>
          <w:sz w:val="24"/>
          <w:szCs w:val="24"/>
        </w:rPr>
      </w:pPr>
      <w:r>
        <w:rPr>
          <w14:ligatures w14:val="none"/>
        </w:rPr>
        <w:drawing>
          <wp:inline distT="0" distB="0" distL="0" distR="0">
            <wp:extent cx="3267075" cy="1616075"/>
            <wp:effectExtent l="0" t="0" r="0" b="0"/>
            <wp:docPr id="2112902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02889" name="图片 1"/>
                    <pic:cNvPicPr>
                      <a:picLocks noChangeAspect="1"/>
                    </pic:cNvPicPr>
                  </pic:nvPicPr>
                  <pic:blipFill>
                    <a:blip r:embed="rId11"/>
                    <a:stretch>
                      <a:fillRect/>
                    </a:stretch>
                  </pic:blipFill>
                  <pic:spPr>
                    <a:xfrm>
                      <a:off x="0" y="0"/>
                      <a:ext cx="3267075" cy="1616075"/>
                    </a:xfrm>
                    <a:prstGeom prst="rect">
                      <a:avLst/>
                    </a:prstGeom>
                  </pic:spPr>
                </pic:pic>
              </a:graphicData>
            </a:graphic>
          </wp:inline>
        </w:drawing>
      </w:r>
    </w:p>
    <w:p w14:paraId="00474725">
      <w:pPr>
        <w:rPr>
          <w:rFonts w:hint="eastAsia"/>
          <w:sz w:val="24"/>
          <w:szCs w:val="24"/>
        </w:rPr>
      </w:pPr>
      <w:r>
        <w:rPr>
          <w14:ligatures w14:val="none"/>
        </w:rPr>
        <w:drawing>
          <wp:inline distT="0" distB="0" distL="0" distR="0">
            <wp:extent cx="3308350" cy="3149600"/>
            <wp:effectExtent l="0" t="0" r="0" b="0"/>
            <wp:docPr id="808175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175558" name="图片 1"/>
                    <pic:cNvPicPr>
                      <a:picLocks noChangeAspect="1"/>
                    </pic:cNvPicPr>
                  </pic:nvPicPr>
                  <pic:blipFill>
                    <a:blip r:embed="rId12"/>
                    <a:stretch>
                      <a:fillRect/>
                    </a:stretch>
                  </pic:blipFill>
                  <pic:spPr>
                    <a:xfrm>
                      <a:off x="0" y="0"/>
                      <a:ext cx="3320231" cy="3160526"/>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B251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FC2904C">
            <w:pPr>
              <w:rPr>
                <w:rFonts w:hint="eastAsia"/>
                <w:sz w:val="24"/>
                <w:szCs w:val="24"/>
              </w:rPr>
            </w:pPr>
            <w:r>
              <w:rPr>
                <w:rFonts w:hint="eastAsia"/>
                <w:sz w:val="24"/>
                <w:szCs w:val="24"/>
              </w:rPr>
              <w:t>R</w:t>
            </w:r>
          </w:p>
        </w:tc>
        <w:tc>
          <w:tcPr>
            <w:tcW w:w="4261" w:type="dxa"/>
          </w:tcPr>
          <w:p w14:paraId="36266CB5">
            <w:pPr>
              <w:rPr>
                <w:rFonts w:hint="eastAsia"/>
                <w:sz w:val="24"/>
                <w:szCs w:val="24"/>
              </w:rPr>
            </w:pPr>
            <w:r>
              <w:rPr>
                <w:rFonts w:hint="eastAsia"/>
                <w:sz w:val="24"/>
                <w:szCs w:val="24"/>
              </w:rPr>
              <w:t>120 ohm</w:t>
            </w:r>
            <w:r>
              <w:rPr>
                <w:rFonts w:hint="eastAsia"/>
                <w:sz w:val="24"/>
                <w:szCs w:val="24"/>
                <w:lang w:val="en-US" w:eastAsia="zh-CN"/>
              </w:rPr>
              <w:t>s</w:t>
            </w:r>
            <w:r>
              <w:rPr>
                <w:rFonts w:hint="eastAsia"/>
                <w:sz w:val="24"/>
                <w:szCs w:val="24"/>
              </w:rPr>
              <w:t xml:space="preserve"> matching resistor</w:t>
            </w:r>
          </w:p>
        </w:tc>
      </w:tr>
      <w:tr w14:paraId="38076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A21C0F2">
            <w:pPr>
              <w:rPr>
                <w:rFonts w:hint="eastAsia"/>
                <w:sz w:val="24"/>
                <w:szCs w:val="24"/>
              </w:rPr>
            </w:pPr>
            <w:r>
              <w:rPr>
                <w:rFonts w:hint="eastAsia"/>
                <w:sz w:val="24"/>
                <w:szCs w:val="24"/>
              </w:rPr>
              <w:t>B</w:t>
            </w:r>
          </w:p>
        </w:tc>
        <w:tc>
          <w:tcPr>
            <w:tcW w:w="4261" w:type="dxa"/>
          </w:tcPr>
          <w:p w14:paraId="5BF3EE3C">
            <w:pPr>
              <w:rPr>
                <w:rFonts w:hint="eastAsia"/>
                <w:sz w:val="24"/>
                <w:szCs w:val="24"/>
              </w:rPr>
            </w:pPr>
            <w:r>
              <w:rPr>
                <w:rFonts w:hint="eastAsia"/>
                <w:sz w:val="24"/>
                <w:szCs w:val="24"/>
              </w:rPr>
              <w:t>Connect to RS485</w:t>
            </w:r>
            <w:r>
              <w:rPr>
                <w:rFonts w:hint="default"/>
                <w:sz w:val="24"/>
                <w:szCs w:val="24"/>
                <w:lang w:val="en-US" w:eastAsia="zh-CN"/>
              </w:rPr>
              <w:t>’</w:t>
            </w:r>
            <w:r>
              <w:rPr>
                <w:rFonts w:hint="eastAsia"/>
                <w:sz w:val="24"/>
                <w:szCs w:val="24"/>
                <w:lang w:val="en-US" w:eastAsia="zh-CN"/>
              </w:rPr>
              <w:t>s</w:t>
            </w:r>
            <w:r>
              <w:rPr>
                <w:rFonts w:hint="eastAsia"/>
                <w:sz w:val="24"/>
                <w:szCs w:val="24"/>
              </w:rPr>
              <w:t xml:space="preserve"> B</w:t>
            </w:r>
          </w:p>
        </w:tc>
      </w:tr>
      <w:tr w14:paraId="337E1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F87265C">
            <w:pPr>
              <w:rPr>
                <w:rFonts w:hint="eastAsia"/>
                <w:sz w:val="24"/>
                <w:szCs w:val="24"/>
              </w:rPr>
            </w:pPr>
            <w:r>
              <w:rPr>
                <w:rFonts w:hint="eastAsia"/>
                <w:sz w:val="24"/>
                <w:szCs w:val="24"/>
              </w:rPr>
              <w:t>A</w:t>
            </w:r>
          </w:p>
        </w:tc>
        <w:tc>
          <w:tcPr>
            <w:tcW w:w="4261" w:type="dxa"/>
          </w:tcPr>
          <w:p w14:paraId="4ED744FA">
            <w:pPr>
              <w:rPr>
                <w:rFonts w:hint="eastAsia"/>
                <w:sz w:val="24"/>
                <w:szCs w:val="24"/>
              </w:rPr>
            </w:pPr>
            <w:r>
              <w:rPr>
                <w:rFonts w:hint="eastAsia"/>
                <w:sz w:val="24"/>
                <w:szCs w:val="24"/>
              </w:rPr>
              <w:t>Connect to RS485</w:t>
            </w:r>
            <w:r>
              <w:rPr>
                <w:rFonts w:hint="default"/>
                <w:sz w:val="24"/>
                <w:szCs w:val="24"/>
                <w:lang w:val="en-US" w:eastAsia="zh-CN"/>
              </w:rPr>
              <w:t>’</w:t>
            </w:r>
            <w:r>
              <w:rPr>
                <w:rFonts w:hint="eastAsia"/>
                <w:sz w:val="24"/>
                <w:szCs w:val="24"/>
                <w:lang w:val="en-US" w:eastAsia="zh-CN"/>
              </w:rPr>
              <w:t>s</w:t>
            </w:r>
            <w:r>
              <w:rPr>
                <w:rFonts w:hint="eastAsia"/>
                <w:sz w:val="24"/>
                <w:szCs w:val="24"/>
              </w:rPr>
              <w:t xml:space="preserve"> A</w:t>
            </w:r>
          </w:p>
        </w:tc>
      </w:tr>
    </w:tbl>
    <w:p w14:paraId="66700AE4">
      <w:pPr>
        <w:rPr>
          <w:rFonts w:hint="eastAsia"/>
          <w:sz w:val="24"/>
          <w:szCs w:val="24"/>
        </w:rPr>
      </w:pPr>
    </w:p>
    <w:p w14:paraId="44F943FB">
      <w:pPr>
        <w:pStyle w:val="9"/>
        <w:numPr>
          <w:ilvl w:val="0"/>
          <w:numId w:val="5"/>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 xml:space="preserve">-axis controller supports RS232 communication interface, and the hardware interface is a standard DB9 female interface. RS232 communication interface and RS485 communication interface both support modbus communication protocol. For specific modbus communication protocol data and address description, please refer to </w:t>
      </w:r>
      <w:r>
        <w:rPr>
          <w:rFonts w:hint="eastAsia"/>
          <w:i/>
          <w:iCs/>
          <w:szCs w:val="21"/>
          <w:u w:val="single"/>
        </w:rPr>
        <w:t>FMC006GE31-Modbus Address Definition Table</w:t>
      </w:r>
      <w:r>
        <w:rPr>
          <w:rFonts w:hint="eastAsia"/>
          <w:szCs w:val="21"/>
          <w:lang w:val="en-US" w:eastAsia="zh-CN"/>
        </w:rPr>
        <w:t>.</w:t>
      </w:r>
    </w:p>
    <w:p w14:paraId="29B1C5B5">
      <w:pPr>
        <w:pStyle w:val="9"/>
        <w:numPr>
          <w:ilvl w:val="0"/>
          <w:numId w:val="5"/>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RS485 communication interface and 120 ohm</w:t>
      </w:r>
      <w:r>
        <w:rPr>
          <w:rFonts w:hint="eastAsia"/>
          <w:szCs w:val="21"/>
          <w:lang w:val="en-US" w:eastAsia="zh-CN"/>
        </w:rPr>
        <w:t>s</w:t>
      </w:r>
      <w:r>
        <w:rPr>
          <w:rFonts w:hint="eastAsia"/>
          <w:szCs w:val="21"/>
        </w:rPr>
        <w:t xml:space="preserve"> resistor matching. The matching and disconnection of 120 ohm</w:t>
      </w:r>
      <w:r>
        <w:rPr>
          <w:rFonts w:hint="eastAsia"/>
          <w:szCs w:val="21"/>
          <w:lang w:val="en-US" w:eastAsia="zh-CN"/>
        </w:rPr>
        <w:t>s</w:t>
      </w:r>
      <w:r>
        <w:rPr>
          <w:rFonts w:hint="eastAsia"/>
          <w:szCs w:val="21"/>
        </w:rPr>
        <w:t xml:space="preserve"> resistor can be realized through the hardware interface. It also supports modbus communication protocol with RS232. For details, please refer to</w:t>
      </w:r>
      <w:r>
        <w:rPr>
          <w:rFonts w:hint="eastAsia"/>
          <w:szCs w:val="21"/>
          <w:lang w:val="en-US" w:eastAsia="zh-CN"/>
        </w:rPr>
        <w:t xml:space="preserve"> </w:t>
      </w:r>
      <w:r>
        <w:rPr>
          <w:rFonts w:hint="eastAsia"/>
          <w:i/>
          <w:iCs/>
          <w:szCs w:val="21"/>
          <w:u w:val="single"/>
        </w:rPr>
        <w:t>FMC006GE31-Modbus Address Definition Table</w:t>
      </w:r>
      <w:r>
        <w:rPr>
          <w:rFonts w:hint="eastAsia"/>
          <w:i/>
          <w:iCs/>
          <w:szCs w:val="21"/>
          <w:u w:val="single"/>
          <w:lang w:val="en-US" w:eastAsia="zh-CN"/>
        </w:rPr>
        <w:t>.</w:t>
      </w:r>
      <w:r>
        <w:rPr>
          <w:rFonts w:hint="eastAsia"/>
          <w:szCs w:val="21"/>
        </w:rPr>
        <w:t xml:space="preserve"> In the communication protocol, it is controlled by the master station as a slave station.</w:t>
      </w:r>
    </w:p>
    <w:p w14:paraId="34C1C7BC">
      <w:pPr>
        <w:pStyle w:val="9"/>
        <w:numPr>
          <w:ilvl w:val="0"/>
          <w:numId w:val="5"/>
        </w:numPr>
        <w:ind w:firstLineChars="0"/>
        <w:rPr>
          <w:rFonts w:hint="eastAsia"/>
          <w:szCs w:val="21"/>
        </w:rPr>
      </w:pPr>
      <w:r>
        <w:rPr>
          <w:rFonts w:hint="eastAsia"/>
          <w:szCs w:val="21"/>
        </w:rPr>
        <w:t>If RS485 needs to be connected to a 120 ohm</w:t>
      </w:r>
      <w:r>
        <w:rPr>
          <w:rFonts w:hint="eastAsia"/>
          <w:szCs w:val="21"/>
          <w:lang w:val="en-US" w:eastAsia="zh-CN"/>
        </w:rPr>
        <w:t>s</w:t>
      </w:r>
      <w:r>
        <w:rPr>
          <w:rFonts w:hint="eastAsia"/>
          <w:szCs w:val="21"/>
        </w:rPr>
        <w:t xml:space="preserve"> resistor, use a short wire to connect the R pin externally to the B pin</w:t>
      </w:r>
      <w:r>
        <w:rPr>
          <w:rFonts w:hint="eastAsia"/>
          <w:szCs w:val="21"/>
          <w:lang w:val="en-US" w:eastAsia="zh-CN"/>
        </w:rPr>
        <w:t>.</w:t>
      </w:r>
    </w:p>
    <w:p w14:paraId="23FA7C35">
      <w:pPr>
        <w:numPr>
          <w:ilvl w:val="0"/>
          <w:numId w:val="6"/>
        </w:numPr>
        <w:rPr>
          <w:rFonts w:hint="eastAsia"/>
          <w:sz w:val="24"/>
          <w:szCs w:val="24"/>
        </w:rPr>
      </w:pPr>
      <w:r>
        <w:rPr>
          <w:rFonts w:hint="eastAsia"/>
          <w:sz w:val="32"/>
          <w:szCs w:val="32"/>
        </w:rPr>
        <w:t>CAN communication interface</w:t>
      </w:r>
      <w:r>
        <w:rPr>
          <w:rFonts w:hint="eastAsia"/>
          <w:sz w:val="24"/>
          <w:szCs w:val="24"/>
        </w:rPr>
        <w:t>：</w:t>
      </w:r>
    </w:p>
    <w:p w14:paraId="591B6D0A">
      <w:pPr>
        <w:rPr>
          <w:rFonts w:hint="eastAsia"/>
          <w:sz w:val="24"/>
          <w:szCs w:val="24"/>
        </w:rPr>
      </w:pPr>
      <w:r>
        <w:rPr>
          <w:sz w:val="24"/>
          <w:szCs w:val="24"/>
        </w:rPr>
        <w:tab/>
      </w:r>
      <w:r>
        <w:rPr>
          <w:rFonts w:hint="eastAsia"/>
          <w:sz w:val="24"/>
          <w:szCs w:val="24"/>
        </w:rPr>
        <w:t>The hardware interface of the CAN communication interface is as follows：</w:t>
      </w:r>
    </w:p>
    <w:p w14:paraId="2EAAEF65">
      <w:pPr>
        <w:rPr>
          <w:rFonts w:hint="eastAsia"/>
          <w:sz w:val="24"/>
          <w:szCs w:val="24"/>
        </w:rPr>
      </w:pPr>
      <w:r>
        <w:rPr>
          <w:sz w:val="24"/>
          <w:szCs w:val="24"/>
        </w:rPr>
        <w:tab/>
      </w:r>
      <w:r>
        <w:rPr>
          <w14:ligatures w14:val="none"/>
        </w:rPr>
        <w:drawing>
          <wp:inline distT="0" distB="0" distL="0" distR="0">
            <wp:extent cx="1914525" cy="1209675"/>
            <wp:effectExtent l="0" t="0" r="9525" b="9525"/>
            <wp:docPr id="1074318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18142" name="图片 1"/>
                    <pic:cNvPicPr>
                      <a:picLocks noChangeAspect="1"/>
                    </pic:cNvPicPr>
                  </pic:nvPicPr>
                  <pic:blipFill>
                    <a:blip r:embed="rId13"/>
                    <a:stretch>
                      <a:fillRect/>
                    </a:stretch>
                  </pic:blipFill>
                  <pic:spPr>
                    <a:xfrm>
                      <a:off x="0" y="0"/>
                      <a:ext cx="1914525" cy="1209675"/>
                    </a:xfrm>
                    <a:prstGeom prst="rect">
                      <a:avLst/>
                    </a:prstGeom>
                  </pic:spPr>
                </pic:pic>
              </a:graphicData>
            </a:graphic>
          </wp:inline>
        </w:drawing>
      </w:r>
    </w:p>
    <w:p w14:paraId="70061620">
      <w:pPr>
        <w:rPr>
          <w:rFonts w:hint="eastAsia"/>
          <w:sz w:val="24"/>
          <w:szCs w:val="24"/>
        </w:rPr>
      </w:pPr>
      <w:r>
        <w:rPr>
          <w:sz w:val="24"/>
          <w:szCs w:val="24"/>
        </w:rPr>
        <w:tab/>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69BB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4E840B8">
            <w:pPr>
              <w:rPr>
                <w:rFonts w:hint="eastAsia"/>
                <w:sz w:val="24"/>
                <w:szCs w:val="24"/>
              </w:rPr>
            </w:pPr>
            <w:r>
              <w:rPr>
                <w:rFonts w:hint="eastAsia"/>
                <w:sz w:val="24"/>
                <w:szCs w:val="24"/>
              </w:rPr>
              <w:t>R</w:t>
            </w:r>
          </w:p>
        </w:tc>
        <w:tc>
          <w:tcPr>
            <w:tcW w:w="4261" w:type="dxa"/>
          </w:tcPr>
          <w:p w14:paraId="7D0792E7">
            <w:pPr>
              <w:rPr>
                <w:rFonts w:hint="eastAsia"/>
                <w:sz w:val="24"/>
                <w:szCs w:val="24"/>
              </w:rPr>
            </w:pPr>
            <w:r>
              <w:rPr>
                <w:rFonts w:hint="eastAsia"/>
                <w:sz w:val="24"/>
                <w:szCs w:val="24"/>
              </w:rPr>
              <w:t>120 ohm</w:t>
            </w:r>
            <w:r>
              <w:rPr>
                <w:rFonts w:hint="eastAsia"/>
                <w:sz w:val="24"/>
                <w:szCs w:val="24"/>
                <w:lang w:val="en-US" w:eastAsia="zh-CN"/>
              </w:rPr>
              <w:t>s</w:t>
            </w:r>
            <w:r>
              <w:rPr>
                <w:rFonts w:hint="eastAsia"/>
                <w:sz w:val="24"/>
                <w:szCs w:val="24"/>
              </w:rPr>
              <w:t xml:space="preserve"> matching resistor</w:t>
            </w:r>
          </w:p>
        </w:tc>
      </w:tr>
      <w:tr w14:paraId="13DE1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E4B0B0A">
            <w:pPr>
              <w:rPr>
                <w:rFonts w:hint="eastAsia"/>
                <w:sz w:val="24"/>
                <w:szCs w:val="24"/>
              </w:rPr>
            </w:pPr>
            <w:r>
              <w:rPr>
                <w:rFonts w:hint="eastAsia"/>
                <w:sz w:val="24"/>
                <w:szCs w:val="24"/>
              </w:rPr>
              <w:t>H</w:t>
            </w:r>
          </w:p>
        </w:tc>
        <w:tc>
          <w:tcPr>
            <w:tcW w:w="4261" w:type="dxa"/>
          </w:tcPr>
          <w:p w14:paraId="5FF34D02">
            <w:pPr>
              <w:rPr>
                <w:rFonts w:hint="eastAsia"/>
                <w:sz w:val="24"/>
                <w:szCs w:val="24"/>
              </w:rPr>
            </w:pPr>
            <w:r>
              <w:rPr>
                <w:rFonts w:hint="eastAsia"/>
                <w:sz w:val="24"/>
                <w:szCs w:val="24"/>
              </w:rPr>
              <w:t>Connect to the high level pin of CAN bus</w:t>
            </w:r>
          </w:p>
        </w:tc>
      </w:tr>
      <w:tr w14:paraId="0C178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B680F9B">
            <w:pPr>
              <w:rPr>
                <w:rFonts w:hint="eastAsia"/>
                <w:sz w:val="24"/>
                <w:szCs w:val="24"/>
              </w:rPr>
            </w:pPr>
            <w:r>
              <w:rPr>
                <w:rFonts w:hint="eastAsia"/>
                <w:sz w:val="24"/>
                <w:szCs w:val="24"/>
              </w:rPr>
              <w:t>L</w:t>
            </w:r>
          </w:p>
        </w:tc>
        <w:tc>
          <w:tcPr>
            <w:tcW w:w="4261" w:type="dxa"/>
          </w:tcPr>
          <w:p w14:paraId="722B8EF0">
            <w:pPr>
              <w:rPr>
                <w:rFonts w:hint="eastAsia"/>
                <w:sz w:val="24"/>
                <w:szCs w:val="24"/>
              </w:rPr>
            </w:pPr>
            <w:r>
              <w:rPr>
                <w:rFonts w:hint="eastAsia"/>
                <w:sz w:val="24"/>
                <w:szCs w:val="24"/>
              </w:rPr>
              <w:t>Connect to the low level pin of CAN bus</w:t>
            </w:r>
          </w:p>
        </w:tc>
      </w:tr>
    </w:tbl>
    <w:p w14:paraId="08B78C31">
      <w:pPr>
        <w:rPr>
          <w:rFonts w:hint="eastAsia"/>
          <w:sz w:val="24"/>
          <w:szCs w:val="24"/>
        </w:rPr>
      </w:pPr>
    </w:p>
    <w:p w14:paraId="5C844CB2">
      <w:pPr>
        <w:pStyle w:val="9"/>
        <w:numPr>
          <w:ilvl w:val="0"/>
          <w:numId w:val="7"/>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the CANopen communication protocol and is suitable for the field of industrial control. For specific object dictionary data definitions and instructions, please refer to</w:t>
      </w:r>
      <w:r>
        <w:rPr>
          <w:rFonts w:hint="eastAsia"/>
          <w:szCs w:val="21"/>
          <w:lang w:val="en-US" w:eastAsia="zh-CN"/>
        </w:rPr>
        <w:t xml:space="preserve"> </w:t>
      </w:r>
      <w:r>
        <w:rPr>
          <w:rFonts w:hint="eastAsia"/>
          <w:i/>
          <w:iCs/>
          <w:szCs w:val="21"/>
          <w:u w:val="single"/>
        </w:rPr>
        <w:t>FMC006GE31-Canopen Object Dictionary Table</w:t>
      </w:r>
      <w:r>
        <w:rPr>
          <w:rFonts w:hint="eastAsia"/>
          <w:szCs w:val="21"/>
          <w:lang w:val="en-US" w:eastAsia="zh-CN"/>
        </w:rPr>
        <w:t>.</w:t>
      </w:r>
    </w:p>
    <w:p w14:paraId="5B7BD3B8">
      <w:pPr>
        <w:pStyle w:val="9"/>
        <w:numPr>
          <w:ilvl w:val="0"/>
          <w:numId w:val="7"/>
        </w:numPr>
        <w:ind w:firstLineChars="0"/>
        <w:rPr>
          <w:rFonts w:hint="eastAsia"/>
          <w:szCs w:val="21"/>
        </w:rPr>
      </w:pPr>
      <w:r>
        <w:rPr>
          <w:rFonts w:hint="eastAsia"/>
          <w:szCs w:val="21"/>
        </w:rPr>
        <w:t xml:space="preserve">The frame type uses a standard frame. The CAN master station can send and configure the data of the </w:t>
      </w:r>
      <w:r>
        <w:rPr>
          <w:rFonts w:hint="eastAsia"/>
          <w:szCs w:val="21"/>
          <w:lang w:val="en-US" w:eastAsia="zh-CN"/>
        </w:rPr>
        <w:t>6</w:t>
      </w:r>
      <w:r>
        <w:rPr>
          <w:rFonts w:hint="eastAsia"/>
          <w:szCs w:val="21"/>
        </w:rPr>
        <w:t>-axis controller through the data frame, send control instructions to execute mechanical motion, and query the data, configuration, and motion execution results of the six-axis controller through the remote frame. PDO transmission mode is adopted</w:t>
      </w:r>
      <w:r>
        <w:rPr>
          <w:rFonts w:hint="eastAsia"/>
          <w:szCs w:val="21"/>
          <w:lang w:val="en-US" w:eastAsia="zh-CN"/>
        </w:rPr>
        <w:t>.</w:t>
      </w:r>
    </w:p>
    <w:p w14:paraId="38762B36">
      <w:pPr>
        <w:pStyle w:val="9"/>
        <w:numPr>
          <w:ilvl w:val="0"/>
          <w:numId w:val="7"/>
        </w:numPr>
        <w:ind w:firstLineChars="0"/>
        <w:rPr>
          <w:rFonts w:hint="eastAsia"/>
          <w:szCs w:val="21"/>
        </w:rPr>
      </w:pPr>
      <w:r>
        <w:rPr>
          <w:rFonts w:hint="eastAsia"/>
          <w:szCs w:val="21"/>
        </w:rPr>
        <w:t>The CAN communication interface also supports 120 ohm</w:t>
      </w:r>
      <w:r>
        <w:rPr>
          <w:rFonts w:hint="eastAsia"/>
          <w:szCs w:val="21"/>
          <w:lang w:val="en-US" w:eastAsia="zh-CN"/>
        </w:rPr>
        <w:t>s</w:t>
      </w:r>
      <w:r>
        <w:rPr>
          <w:rFonts w:hint="eastAsia"/>
          <w:szCs w:val="21"/>
        </w:rPr>
        <w:t xml:space="preserve"> resistor matching. The matching and disconnection of 120 ohm</w:t>
      </w:r>
      <w:r>
        <w:rPr>
          <w:rFonts w:hint="eastAsia"/>
          <w:szCs w:val="21"/>
          <w:lang w:val="en-US" w:eastAsia="zh-CN"/>
        </w:rPr>
        <w:t>s</w:t>
      </w:r>
      <w:r>
        <w:rPr>
          <w:rFonts w:hint="eastAsia"/>
          <w:szCs w:val="21"/>
        </w:rPr>
        <w:t xml:space="preserve"> resistors can be achieved through the hardware interface. If you need to connect to a 120 ohm matching resistor, use a short wire to connect the R pin externally</w:t>
      </w:r>
      <w:r>
        <w:rPr>
          <w:rFonts w:hint="eastAsia"/>
          <w:szCs w:val="21"/>
          <w:lang w:val="en-US" w:eastAsia="zh-CN"/>
        </w:rPr>
        <w:t xml:space="preserve"> </w:t>
      </w:r>
      <w:r>
        <w:rPr>
          <w:rFonts w:hint="eastAsia"/>
          <w:szCs w:val="21"/>
        </w:rPr>
        <w:t>to the H pin</w:t>
      </w:r>
      <w:r>
        <w:rPr>
          <w:rFonts w:hint="eastAsia"/>
          <w:szCs w:val="21"/>
          <w:lang w:val="en-US" w:eastAsia="zh-CN"/>
        </w:rPr>
        <w:t>.</w:t>
      </w:r>
    </w:p>
    <w:p w14:paraId="24169851">
      <w:pPr>
        <w:pStyle w:val="9"/>
        <w:numPr>
          <w:ilvl w:val="0"/>
          <w:numId w:val="7"/>
        </w:numPr>
        <w:ind w:firstLineChars="0"/>
        <w:rPr>
          <w:rFonts w:hint="eastAsia"/>
          <w:sz w:val="24"/>
          <w:szCs w:val="24"/>
        </w:rPr>
      </w:pPr>
      <w:r>
        <w:rPr>
          <w:rFonts w:hint="eastAsia"/>
          <w:szCs w:val="21"/>
        </w:rPr>
        <w:t xml:space="preserve">The </w:t>
      </w:r>
      <w:r>
        <w:rPr>
          <w:rFonts w:hint="eastAsia"/>
          <w:szCs w:val="21"/>
          <w:lang w:val="en-US" w:eastAsia="zh-CN"/>
        </w:rPr>
        <w:t>6</w:t>
      </w:r>
      <w:r>
        <w:rPr>
          <w:rFonts w:hint="eastAsia"/>
          <w:szCs w:val="21"/>
        </w:rPr>
        <w:t>-axis controller is a device node of the CANopen protocol, a slave station, and</w:t>
      </w:r>
      <w:r>
        <w:rPr>
          <w:rFonts w:hint="eastAsia"/>
          <w:szCs w:val="21"/>
          <w:lang w:val="en-US" w:eastAsia="zh-CN"/>
        </w:rPr>
        <w:t xml:space="preserve"> </w:t>
      </w:r>
      <w:r>
        <w:rPr>
          <w:rFonts w:hint="eastAsia"/>
          <w:szCs w:val="21"/>
        </w:rPr>
        <w:t>is controlled by the master station. Through the CAN bus, it can realize the function of networking with other devices</w:t>
      </w:r>
      <w:r>
        <w:rPr>
          <w:rFonts w:hint="eastAsia"/>
          <w:szCs w:val="21"/>
          <w:lang w:val="en-US" w:eastAsia="zh-CN"/>
        </w:rPr>
        <w:t>.</w:t>
      </w:r>
    </w:p>
    <w:p w14:paraId="340115F2">
      <w:pPr>
        <w:numPr>
          <w:ilvl w:val="0"/>
          <w:numId w:val="6"/>
        </w:numPr>
        <w:ind w:left="0" w:leftChars="0" w:firstLine="0" w:firstLineChars="0"/>
        <w:rPr>
          <w:rFonts w:hint="eastAsia"/>
          <w:sz w:val="24"/>
          <w:szCs w:val="24"/>
        </w:rPr>
      </w:pPr>
      <w:r>
        <w:rPr>
          <w:rFonts w:hint="eastAsia"/>
          <w:sz w:val="32"/>
          <w:szCs w:val="32"/>
        </w:rPr>
        <w:t>Ethercat communication interface</w:t>
      </w:r>
      <w:r>
        <w:rPr>
          <w:rFonts w:hint="eastAsia"/>
          <w:sz w:val="24"/>
          <w:szCs w:val="24"/>
        </w:rPr>
        <w:t>：</w:t>
      </w:r>
    </w:p>
    <w:p w14:paraId="51CE8361">
      <w:pPr>
        <w:rPr>
          <w:rFonts w:hint="eastAsia"/>
          <w:sz w:val="24"/>
          <w:szCs w:val="24"/>
        </w:rPr>
      </w:pPr>
      <w:r>
        <w:rPr>
          <w:rFonts w:hint="eastAsia"/>
          <w:sz w:val="24"/>
          <w:szCs w:val="24"/>
        </w:rPr>
        <w:t>The hardware interface is as follows：</w:t>
      </w:r>
    </w:p>
    <w:p w14:paraId="38399B22">
      <w:pPr>
        <w:rPr>
          <w:rFonts w:hint="eastAsia"/>
          <w:sz w:val="24"/>
          <w:szCs w:val="24"/>
        </w:rPr>
      </w:pPr>
      <w:r>
        <w:rPr>
          <w14:ligatures w14:val="none"/>
        </w:rPr>
        <w:drawing>
          <wp:inline distT="0" distB="0" distL="0" distR="0">
            <wp:extent cx="2390775" cy="3355975"/>
            <wp:effectExtent l="0" t="0" r="0" b="0"/>
            <wp:docPr id="1068076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76036" name="图片 1"/>
                    <pic:cNvPicPr>
                      <a:picLocks noChangeAspect="1"/>
                    </pic:cNvPicPr>
                  </pic:nvPicPr>
                  <pic:blipFill>
                    <a:blip r:embed="rId14"/>
                    <a:stretch>
                      <a:fillRect/>
                    </a:stretch>
                  </pic:blipFill>
                  <pic:spPr>
                    <a:xfrm>
                      <a:off x="0" y="0"/>
                      <a:ext cx="2394769" cy="3361931"/>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E42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97F9B14">
            <w:pPr>
              <w:rPr>
                <w:rFonts w:hint="eastAsia"/>
                <w:sz w:val="24"/>
                <w:szCs w:val="24"/>
              </w:rPr>
            </w:pPr>
            <w:r>
              <w:rPr>
                <w:rFonts w:hint="eastAsia"/>
                <w:sz w:val="24"/>
                <w:szCs w:val="24"/>
              </w:rPr>
              <w:t>ECATIN</w:t>
            </w:r>
          </w:p>
        </w:tc>
        <w:tc>
          <w:tcPr>
            <w:tcW w:w="4261" w:type="dxa"/>
          </w:tcPr>
          <w:p w14:paraId="5F6D46D3">
            <w:pPr>
              <w:rPr>
                <w:rFonts w:hint="eastAsia"/>
                <w:sz w:val="24"/>
                <w:szCs w:val="24"/>
              </w:rPr>
            </w:pPr>
            <w:r>
              <w:rPr>
                <w:rFonts w:hint="eastAsia"/>
                <w:sz w:val="24"/>
                <w:szCs w:val="24"/>
              </w:rPr>
              <w:t>Ethercat input interface</w:t>
            </w:r>
          </w:p>
        </w:tc>
      </w:tr>
      <w:tr w14:paraId="2A10B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90F903E">
            <w:pPr>
              <w:rPr>
                <w:rFonts w:hint="eastAsia"/>
                <w:sz w:val="24"/>
                <w:szCs w:val="24"/>
              </w:rPr>
            </w:pPr>
            <w:r>
              <w:rPr>
                <w:rFonts w:hint="eastAsia"/>
                <w:sz w:val="24"/>
                <w:szCs w:val="24"/>
              </w:rPr>
              <w:t>ECATOUT</w:t>
            </w:r>
          </w:p>
        </w:tc>
        <w:tc>
          <w:tcPr>
            <w:tcW w:w="4261" w:type="dxa"/>
          </w:tcPr>
          <w:p w14:paraId="151D8F57">
            <w:pPr>
              <w:rPr>
                <w:rFonts w:hint="eastAsia"/>
                <w:sz w:val="24"/>
                <w:szCs w:val="24"/>
              </w:rPr>
            </w:pPr>
            <w:r>
              <w:rPr>
                <w:rFonts w:hint="eastAsia"/>
                <w:sz w:val="24"/>
                <w:szCs w:val="24"/>
              </w:rPr>
              <w:t>Ethercat output interface</w:t>
            </w:r>
          </w:p>
        </w:tc>
      </w:tr>
    </w:tbl>
    <w:p w14:paraId="6A1C4890">
      <w:pPr>
        <w:rPr>
          <w:rFonts w:hint="eastAsia"/>
          <w:sz w:val="24"/>
          <w:szCs w:val="24"/>
        </w:rPr>
      </w:pPr>
      <w:r>
        <w:rPr>
          <w14:ligatures w14:val="none"/>
        </w:rPr>
        <w:drawing>
          <wp:inline distT="0" distB="0" distL="0" distR="0">
            <wp:extent cx="6101715" cy="3720465"/>
            <wp:effectExtent l="0" t="0" r="0" b="0"/>
            <wp:docPr id="342212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2115" name="图片 1"/>
                    <pic:cNvPicPr>
                      <a:picLocks noChangeAspect="1"/>
                    </pic:cNvPicPr>
                  </pic:nvPicPr>
                  <pic:blipFill>
                    <a:blip r:embed="rId15"/>
                    <a:stretch>
                      <a:fillRect/>
                    </a:stretch>
                  </pic:blipFill>
                  <pic:spPr>
                    <a:xfrm>
                      <a:off x="0" y="0"/>
                      <a:ext cx="6169705" cy="3762382"/>
                    </a:xfrm>
                    <a:prstGeom prst="rect">
                      <a:avLst/>
                    </a:prstGeom>
                  </pic:spPr>
                </pic:pic>
              </a:graphicData>
            </a:graphic>
          </wp:inline>
        </w:drawing>
      </w:r>
    </w:p>
    <w:p w14:paraId="28B3B5B0">
      <w:pPr>
        <w:pStyle w:val="9"/>
        <w:numPr>
          <w:ilvl w:val="0"/>
          <w:numId w:val="8"/>
        </w:numPr>
        <w:ind w:firstLineChars="0"/>
        <w:rPr>
          <w:rFonts w:hint="eastAsia"/>
          <w:szCs w:val="21"/>
        </w:rPr>
      </w:pPr>
      <w:r>
        <w:rPr>
          <w:rFonts w:hint="eastAsia"/>
          <w:szCs w:val="21"/>
        </w:rPr>
        <w:t xml:space="preserve">EhterCAT real-time industrial Ethernet communication has the characteristics of high speed, high data efficiency, and supports multiple device connection topologies, which is suitable for the field of industrial control. The </w:t>
      </w:r>
      <w:r>
        <w:rPr>
          <w:rFonts w:hint="eastAsia"/>
          <w:szCs w:val="21"/>
          <w:lang w:val="en-US" w:eastAsia="zh-CN"/>
        </w:rPr>
        <w:t>6</w:t>
      </w:r>
      <w:r>
        <w:rPr>
          <w:rFonts w:hint="eastAsia"/>
          <w:szCs w:val="21"/>
        </w:rPr>
        <w:t>-axis controller supports the ethercat communication protocol. You can use TwinCAT software to view input data points and default values, control outputs, send instructions, configure parameters, etc. As shown in the figure above, Input mapping is input data, and OUTPUT mapping is output data</w:t>
      </w:r>
      <w:r>
        <w:rPr>
          <w:rFonts w:hint="eastAsia"/>
          <w:szCs w:val="21"/>
          <w:lang w:val="en-US" w:eastAsia="zh-CN"/>
        </w:rPr>
        <w:t>.</w:t>
      </w:r>
    </w:p>
    <w:p w14:paraId="114DF370">
      <w:pPr>
        <w:pStyle w:val="9"/>
        <w:numPr>
          <w:ilvl w:val="0"/>
          <w:numId w:val="8"/>
        </w:numPr>
        <w:ind w:firstLineChars="0"/>
        <w:rPr>
          <w:rFonts w:hint="eastAsia"/>
          <w:szCs w:val="21"/>
        </w:rPr>
      </w:pPr>
      <w:r>
        <w:rPr>
          <w:rFonts w:hint="eastAsia"/>
          <w:szCs w:val="21"/>
        </w:rPr>
        <w:t xml:space="preserve">Ethercat object dictionary data definition, </w:t>
      </w:r>
      <w:r>
        <w:rPr>
          <w:rFonts w:hint="eastAsia"/>
          <w:szCs w:val="21"/>
          <w:lang w:val="en-US" w:eastAsia="zh-CN"/>
        </w:rPr>
        <w:t xml:space="preserve">check </w:t>
      </w:r>
      <w:r>
        <w:rPr>
          <w:rFonts w:hint="eastAsia"/>
          <w:i/>
          <w:iCs/>
          <w:szCs w:val="21"/>
          <w:u w:val="single"/>
        </w:rPr>
        <w:t>FMC006GE31-EtherCAT Object Dictionary Table</w:t>
      </w:r>
      <w:r>
        <w:rPr>
          <w:rFonts w:hint="eastAsia"/>
          <w:i/>
          <w:iCs/>
          <w:szCs w:val="21"/>
          <w:u w:val="single"/>
          <w:lang w:val="en-US" w:eastAsia="zh-CN"/>
        </w:rPr>
        <w:t xml:space="preserve"> </w:t>
      </w:r>
      <w:r>
        <w:rPr>
          <w:rFonts w:hint="eastAsia"/>
          <w:szCs w:val="21"/>
        </w:rPr>
        <w:t>for details.</w:t>
      </w:r>
    </w:p>
    <w:p w14:paraId="7680C2A3">
      <w:pPr>
        <w:pStyle w:val="9"/>
        <w:numPr>
          <w:ilvl w:val="0"/>
          <w:numId w:val="8"/>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is controlled by the master station as a slave station of ethercat</w:t>
      </w:r>
      <w:r>
        <w:rPr>
          <w:rFonts w:hint="eastAsia"/>
          <w:szCs w:val="21"/>
          <w:lang w:val="en-US" w:eastAsia="zh-CN"/>
        </w:rPr>
        <w:t>.</w:t>
      </w:r>
    </w:p>
    <w:p w14:paraId="44B7D4D6">
      <w:pPr>
        <w:pStyle w:val="9"/>
        <w:numPr>
          <w:ilvl w:val="0"/>
          <w:numId w:val="8"/>
        </w:numPr>
        <w:ind w:firstLineChars="0"/>
        <w:rPr>
          <w:rFonts w:hint="eastAsia"/>
          <w:szCs w:val="21"/>
        </w:rPr>
      </w:pPr>
      <w:r>
        <w:rPr>
          <w:rFonts w:hint="eastAsia"/>
          <w:szCs w:val="21"/>
        </w:rPr>
        <w:t xml:space="preserve">Through the input and output ports of ethercat, the </w:t>
      </w:r>
      <w:r>
        <w:rPr>
          <w:rFonts w:hint="eastAsia"/>
          <w:szCs w:val="21"/>
          <w:lang w:val="en-US" w:eastAsia="zh-CN"/>
        </w:rPr>
        <w:t>6</w:t>
      </w:r>
      <w:r>
        <w:rPr>
          <w:rFonts w:hint="eastAsia"/>
          <w:szCs w:val="21"/>
        </w:rPr>
        <w:t>-axis controller can be networked and the axis control in multiples of 6 can be realized. Theoretically, the number of devices connected by ethercat can reach 65535, and the capacity of the network is almost unlimited. This greatly improves the expansion capability of the six-axis controller.</w:t>
      </w:r>
    </w:p>
    <w:p w14:paraId="5B6CE5B0">
      <w:pPr>
        <w:numPr>
          <w:ilvl w:val="0"/>
          <w:numId w:val="9"/>
        </w:numPr>
        <w:rPr>
          <w:rFonts w:hint="eastAsia"/>
          <w:sz w:val="24"/>
          <w:szCs w:val="24"/>
        </w:rPr>
      </w:pPr>
      <w:r>
        <w:rPr>
          <w:rFonts w:hint="eastAsia"/>
          <w:sz w:val="32"/>
          <w:szCs w:val="32"/>
        </w:rPr>
        <w:t>TCP communication interface</w:t>
      </w:r>
      <w:r>
        <w:rPr>
          <w:rFonts w:hint="eastAsia"/>
          <w:sz w:val="24"/>
          <w:szCs w:val="24"/>
        </w:rPr>
        <w:t>：</w:t>
      </w:r>
    </w:p>
    <w:p w14:paraId="231E000F">
      <w:pPr>
        <w:rPr>
          <w:rFonts w:hint="eastAsia"/>
          <w:sz w:val="24"/>
          <w:szCs w:val="24"/>
        </w:rPr>
      </w:pPr>
      <w:r>
        <w:rPr>
          <w14:ligatures w14:val="none"/>
        </w:rPr>
        <w:drawing>
          <wp:inline distT="0" distB="0" distL="0" distR="0">
            <wp:extent cx="1971675" cy="2886075"/>
            <wp:effectExtent l="0" t="0" r="9525" b="9525"/>
            <wp:docPr id="1184571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71671" name="图片 1"/>
                    <pic:cNvPicPr>
                      <a:picLocks noChangeAspect="1"/>
                    </pic:cNvPicPr>
                  </pic:nvPicPr>
                  <pic:blipFill>
                    <a:blip r:embed="rId16"/>
                    <a:stretch>
                      <a:fillRect/>
                    </a:stretch>
                  </pic:blipFill>
                  <pic:spPr>
                    <a:xfrm>
                      <a:off x="0" y="0"/>
                      <a:ext cx="1971675" cy="2886075"/>
                    </a:xfrm>
                    <a:prstGeom prst="rect">
                      <a:avLst/>
                    </a:prstGeom>
                  </pic:spPr>
                </pic:pic>
              </a:graphicData>
            </a:graphic>
          </wp:inline>
        </w:drawing>
      </w:r>
    </w:p>
    <w:p w14:paraId="7BB489DE">
      <w:pPr>
        <w:pStyle w:val="9"/>
        <w:numPr>
          <w:ilvl w:val="0"/>
          <w:numId w:val="10"/>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 xml:space="preserve">-axis controller supports the TCP communication interface. As a TCP server, the TCP client can access and control the controller by providing a secondary development library. For a detailed description of the secondary development library function, </w:t>
      </w:r>
      <w:r>
        <w:rPr>
          <w:rFonts w:hint="eastAsia"/>
          <w:szCs w:val="21"/>
          <w:lang w:val="en-US" w:eastAsia="zh-CN"/>
        </w:rPr>
        <w:t>check</w:t>
      </w:r>
      <w:r>
        <w:rPr>
          <w:rFonts w:hint="eastAsia"/>
          <w:szCs w:val="21"/>
        </w:rPr>
        <w:t xml:space="preserve"> </w:t>
      </w:r>
      <w:r>
        <w:rPr>
          <w:rFonts w:hint="eastAsia"/>
          <w:i/>
          <w:iCs/>
          <w:szCs w:val="21"/>
          <w:u w:val="single"/>
        </w:rPr>
        <w:t>FMC006GE31-Secondary Development Library Description</w:t>
      </w:r>
      <w:r>
        <w:rPr>
          <w:rFonts w:hint="eastAsia"/>
          <w:szCs w:val="21"/>
          <w:lang w:val="en-US" w:eastAsia="zh-CN"/>
        </w:rPr>
        <w:t>.</w:t>
      </w:r>
    </w:p>
    <w:p w14:paraId="2C9DD050">
      <w:pPr>
        <w:pStyle w:val="9"/>
        <w:numPr>
          <w:ilvl w:val="0"/>
          <w:numId w:val="10"/>
        </w:numPr>
        <w:ind w:firstLineChars="0"/>
        <w:rPr>
          <w:rFonts w:hint="eastAsia"/>
          <w:szCs w:val="21"/>
        </w:rPr>
      </w:pPr>
      <w:r>
        <w:rPr>
          <w:rFonts w:hint="eastAsia"/>
          <w:szCs w:val="21"/>
        </w:rPr>
        <w:t>Secondary development library, providing windows-win32 version dynamic library, windows-x64 version dynamic library, ubuntu-64 bit dynamic library, arm-64 bit dynamic library, arm-32 bit dynamic library</w:t>
      </w:r>
      <w:r>
        <w:rPr>
          <w:rFonts w:hint="eastAsia"/>
          <w:szCs w:val="21"/>
          <w:lang w:val="en-US" w:eastAsia="zh-CN"/>
        </w:rPr>
        <w:t>.</w:t>
      </w:r>
    </w:p>
    <w:p w14:paraId="695E1C52">
      <w:pPr>
        <w:pStyle w:val="9"/>
        <w:numPr>
          <w:ilvl w:val="0"/>
          <w:numId w:val="10"/>
        </w:numPr>
        <w:ind w:firstLineChars="0"/>
        <w:rPr>
          <w:rFonts w:hint="eastAsia"/>
          <w:szCs w:val="21"/>
        </w:rPr>
      </w:pPr>
      <w:r>
        <w:rPr>
          <w:rFonts w:hint="eastAsia"/>
          <w:szCs w:val="21"/>
        </w:rPr>
        <w:t xml:space="preserve">The IP address and port number can be configured through the host computer. Through a switch or router, the </w:t>
      </w:r>
      <w:r>
        <w:rPr>
          <w:rFonts w:hint="eastAsia"/>
          <w:szCs w:val="21"/>
          <w:lang w:val="en-US" w:eastAsia="zh-CN"/>
        </w:rPr>
        <w:t>6</w:t>
      </w:r>
      <w:r>
        <w:rPr>
          <w:rFonts w:hint="eastAsia"/>
          <w:szCs w:val="21"/>
        </w:rPr>
        <w:t>-axis controller networking function can be realized in the local area network, and the control axis of the controller can be expanded by multiples of 6.</w:t>
      </w:r>
    </w:p>
    <w:p w14:paraId="7AEFF6D1">
      <w:pPr>
        <w:numPr>
          <w:ilvl w:val="0"/>
          <w:numId w:val="9"/>
        </w:numPr>
        <w:ind w:left="0" w:leftChars="0" w:firstLine="0" w:firstLineChars="0"/>
        <w:rPr>
          <w:rFonts w:hint="eastAsia"/>
          <w:sz w:val="24"/>
          <w:szCs w:val="24"/>
        </w:rPr>
      </w:pPr>
      <w:r>
        <w:rPr>
          <w:rFonts w:hint="eastAsia"/>
          <w:sz w:val="32"/>
          <w:szCs w:val="32"/>
        </w:rPr>
        <w:t>Reset button</w:t>
      </w:r>
      <w:r>
        <w:rPr>
          <w:rFonts w:hint="eastAsia"/>
          <w:sz w:val="24"/>
          <w:szCs w:val="24"/>
        </w:rPr>
        <w:t>：</w:t>
      </w:r>
    </w:p>
    <w:p w14:paraId="2550CD81">
      <w:pPr>
        <w:rPr>
          <w:rFonts w:hint="eastAsia"/>
          <w:sz w:val="24"/>
          <w:szCs w:val="24"/>
        </w:rPr>
      </w:pPr>
      <w:r>
        <w:rPr>
          <w:sz w:val="24"/>
          <w:szCs w:val="24"/>
        </w:rPr>
        <w:tab/>
      </w:r>
      <w:r>
        <w:rPr>
          <w14:ligatures w14:val="none"/>
        </w:rPr>
        <w:drawing>
          <wp:inline distT="0" distB="0" distL="0" distR="0">
            <wp:extent cx="2541270" cy="1622425"/>
            <wp:effectExtent l="0" t="0" r="0" b="0"/>
            <wp:docPr id="488858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58457" name="图片 1"/>
                    <pic:cNvPicPr>
                      <a:picLocks noChangeAspect="1"/>
                    </pic:cNvPicPr>
                  </pic:nvPicPr>
                  <pic:blipFill>
                    <a:blip r:embed="rId17"/>
                    <a:stretch>
                      <a:fillRect/>
                    </a:stretch>
                  </pic:blipFill>
                  <pic:spPr>
                    <a:xfrm>
                      <a:off x="0" y="0"/>
                      <a:ext cx="2564299" cy="1637301"/>
                    </a:xfrm>
                    <a:prstGeom prst="rect">
                      <a:avLst/>
                    </a:prstGeom>
                  </pic:spPr>
                </pic:pic>
              </a:graphicData>
            </a:graphic>
          </wp:inline>
        </w:drawing>
      </w:r>
    </w:p>
    <w:p w14:paraId="62DCAD81">
      <w:pPr>
        <w:pStyle w:val="9"/>
        <w:numPr>
          <w:ilvl w:val="0"/>
          <w:numId w:val="11"/>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restoring factory settings. Pressing the reset button for more than 5 seconds can restore the factory settings.</w:t>
      </w:r>
    </w:p>
    <w:p w14:paraId="46F91830">
      <w:pPr>
        <w:pStyle w:val="9"/>
        <w:numPr>
          <w:ilvl w:val="0"/>
          <w:numId w:val="11"/>
        </w:numPr>
        <w:ind w:firstLineChars="0"/>
        <w:rPr>
          <w:rFonts w:hint="eastAsia"/>
          <w:szCs w:val="21"/>
        </w:rPr>
      </w:pPr>
      <w:r>
        <w:rPr>
          <w:rFonts w:hint="eastAsia"/>
          <w:szCs w:val="21"/>
        </w:rPr>
        <w:t>After restoring the factory settings, the device configuration parameters will be reset to the default parameters, and the automation programming program stored in the controller will also be deleted.</w:t>
      </w:r>
    </w:p>
    <w:p w14:paraId="5D21B99C">
      <w:pPr>
        <w:numPr>
          <w:ilvl w:val="0"/>
          <w:numId w:val="9"/>
        </w:numPr>
        <w:ind w:left="0" w:leftChars="0" w:firstLine="0" w:firstLineChars="0"/>
        <w:rPr>
          <w:rFonts w:hint="eastAsia"/>
          <w:sz w:val="24"/>
          <w:szCs w:val="24"/>
        </w:rPr>
      </w:pPr>
      <w:r>
        <w:rPr>
          <w:rFonts w:hint="eastAsia"/>
          <w:sz w:val="32"/>
          <w:szCs w:val="32"/>
        </w:rPr>
        <w:t>Main and backup power</w:t>
      </w:r>
      <w:r>
        <w:rPr>
          <w:rFonts w:hint="eastAsia"/>
          <w:sz w:val="24"/>
          <w:szCs w:val="24"/>
        </w:rPr>
        <w:t>：</w:t>
      </w:r>
    </w:p>
    <w:p w14:paraId="637C141B">
      <w:pPr>
        <w:rPr>
          <w:rFonts w:hint="eastAsia"/>
          <w:sz w:val="24"/>
          <w:szCs w:val="24"/>
        </w:rPr>
      </w:pPr>
      <w:r>
        <w:rPr>
          <w14:ligatures w14:val="none"/>
        </w:rPr>
        <w:drawing>
          <wp:inline distT="0" distB="0" distL="0" distR="0">
            <wp:extent cx="2809875" cy="2238375"/>
            <wp:effectExtent l="0" t="0" r="9525" b="9525"/>
            <wp:docPr id="1733266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66704" name="图片 1"/>
                    <pic:cNvPicPr>
                      <a:picLocks noChangeAspect="1"/>
                    </pic:cNvPicPr>
                  </pic:nvPicPr>
                  <pic:blipFill>
                    <a:blip r:embed="rId18"/>
                    <a:stretch>
                      <a:fillRect/>
                    </a:stretch>
                  </pic:blipFill>
                  <pic:spPr>
                    <a:xfrm>
                      <a:off x="0" y="0"/>
                      <a:ext cx="2809875" cy="2238375"/>
                    </a:xfrm>
                    <a:prstGeom prst="rect">
                      <a:avLst/>
                    </a:prstGeom>
                  </pic:spPr>
                </pic:pic>
              </a:graphicData>
            </a:graphic>
          </wp:inline>
        </w:drawing>
      </w:r>
    </w:p>
    <w:p w14:paraId="413ABB73">
      <w:pPr>
        <w:rPr>
          <w:rFonts w:hint="eastAsia"/>
          <w:sz w:val="24"/>
          <w:szCs w:val="24"/>
        </w:rPr>
      </w:pPr>
      <w:r>
        <w:rPr>
          <w14:ligatures w14:val="none"/>
        </w:rPr>
        <w:drawing>
          <wp:inline distT="0" distB="0" distL="0" distR="0">
            <wp:extent cx="1552575" cy="2238375"/>
            <wp:effectExtent l="0" t="0" r="9525" b="9525"/>
            <wp:docPr id="15957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488" name="图片 1"/>
                    <pic:cNvPicPr>
                      <a:picLocks noChangeAspect="1"/>
                    </pic:cNvPicPr>
                  </pic:nvPicPr>
                  <pic:blipFill>
                    <a:blip r:embed="rId19"/>
                    <a:stretch>
                      <a:fillRect/>
                    </a:stretch>
                  </pic:blipFill>
                  <pic:spPr>
                    <a:xfrm>
                      <a:off x="0" y="0"/>
                      <a:ext cx="1552575" cy="2238375"/>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3CE5F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916C06B">
            <w:pPr>
              <w:rPr>
                <w:rFonts w:hint="eastAsia"/>
                <w:sz w:val="24"/>
                <w:szCs w:val="24"/>
              </w:rPr>
            </w:pPr>
            <w:r>
              <w:rPr>
                <w:rFonts w:hint="eastAsia"/>
                <w:sz w:val="24"/>
                <w:szCs w:val="24"/>
              </w:rPr>
              <w:t>24V</w:t>
            </w:r>
          </w:p>
        </w:tc>
        <w:tc>
          <w:tcPr>
            <w:tcW w:w="4261" w:type="dxa"/>
          </w:tcPr>
          <w:p w14:paraId="58E0A34F">
            <w:pPr>
              <w:rPr>
                <w:rFonts w:hint="eastAsia"/>
                <w:sz w:val="24"/>
                <w:szCs w:val="24"/>
              </w:rPr>
            </w:pPr>
            <w:r>
              <w:rPr>
                <w:rFonts w:hint="eastAsia"/>
                <w:sz w:val="24"/>
                <w:szCs w:val="24"/>
              </w:rPr>
              <w:t>24V DC input</w:t>
            </w:r>
          </w:p>
        </w:tc>
      </w:tr>
      <w:tr w14:paraId="07F71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C51FAE5">
            <w:pPr>
              <w:rPr>
                <w:rFonts w:hint="eastAsia"/>
                <w:sz w:val="24"/>
                <w:szCs w:val="24"/>
              </w:rPr>
            </w:pPr>
            <w:r>
              <w:rPr>
                <w:rFonts w:hint="eastAsia"/>
                <w:sz w:val="24"/>
                <w:szCs w:val="24"/>
              </w:rPr>
              <w:t>GND</w:t>
            </w:r>
          </w:p>
        </w:tc>
        <w:tc>
          <w:tcPr>
            <w:tcW w:w="4261" w:type="dxa"/>
          </w:tcPr>
          <w:p w14:paraId="50131AC7">
            <w:pPr>
              <w:rPr>
                <w:rFonts w:hint="eastAsia"/>
                <w:sz w:val="24"/>
                <w:szCs w:val="24"/>
              </w:rPr>
            </w:pPr>
            <w:r>
              <w:rPr>
                <w:rFonts w:hint="eastAsia"/>
                <w:sz w:val="24"/>
                <w:szCs w:val="24"/>
              </w:rPr>
              <w:t>Power Ground</w:t>
            </w:r>
          </w:p>
        </w:tc>
      </w:tr>
      <w:tr w14:paraId="50111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DB656C0">
            <w:pPr>
              <w:rPr>
                <w:rFonts w:hint="eastAsia"/>
                <w:sz w:val="24"/>
                <w:szCs w:val="24"/>
              </w:rPr>
            </w:pPr>
            <w:r>
              <w:rPr>
                <w:rFonts w:hint="eastAsia"/>
                <w:sz w:val="24"/>
                <w:szCs w:val="24"/>
              </w:rPr>
              <w:t>PE</w:t>
            </w:r>
          </w:p>
        </w:tc>
        <w:tc>
          <w:tcPr>
            <w:tcW w:w="4261" w:type="dxa"/>
          </w:tcPr>
          <w:p w14:paraId="472ACD41">
            <w:pPr>
              <w:rPr>
                <w:rFonts w:hint="default" w:eastAsiaTheme="minorEastAsia"/>
                <w:sz w:val="24"/>
                <w:szCs w:val="24"/>
                <w:lang w:val="en-US" w:eastAsia="zh-CN"/>
              </w:rPr>
            </w:pPr>
            <w:r>
              <w:rPr>
                <w:rFonts w:hint="eastAsia"/>
                <w:sz w:val="24"/>
                <w:szCs w:val="24"/>
                <w:lang w:val="en-US" w:eastAsia="zh-CN"/>
              </w:rPr>
              <w:t>Ground</w:t>
            </w:r>
          </w:p>
        </w:tc>
      </w:tr>
      <w:tr w14:paraId="7AE39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AC7D745">
            <w:pPr>
              <w:rPr>
                <w:rFonts w:hint="eastAsia"/>
                <w:sz w:val="24"/>
                <w:szCs w:val="24"/>
              </w:rPr>
            </w:pPr>
            <w:r>
              <w:rPr>
                <w:rFonts w:hint="eastAsia"/>
                <w:sz w:val="24"/>
                <w:szCs w:val="24"/>
              </w:rPr>
              <w:t>ON</w:t>
            </w:r>
          </w:p>
        </w:tc>
        <w:tc>
          <w:tcPr>
            <w:tcW w:w="4261" w:type="dxa"/>
          </w:tcPr>
          <w:p w14:paraId="1F9A3B59">
            <w:pPr>
              <w:rPr>
                <w:rFonts w:hint="eastAsia"/>
                <w:sz w:val="24"/>
                <w:szCs w:val="24"/>
              </w:rPr>
            </w:pPr>
            <w:r>
              <w:rPr>
                <w:rFonts w:hint="eastAsia"/>
                <w:sz w:val="24"/>
                <w:szCs w:val="24"/>
              </w:rPr>
              <w:t>Backup power on</w:t>
            </w:r>
          </w:p>
        </w:tc>
      </w:tr>
      <w:tr w14:paraId="79FCB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7530433">
            <w:pPr>
              <w:rPr>
                <w:rFonts w:hint="eastAsia"/>
                <w:sz w:val="24"/>
                <w:szCs w:val="24"/>
              </w:rPr>
            </w:pPr>
            <w:r>
              <w:rPr>
                <w:rFonts w:hint="eastAsia"/>
                <w:sz w:val="24"/>
                <w:szCs w:val="24"/>
              </w:rPr>
              <w:t>OFF</w:t>
            </w:r>
          </w:p>
        </w:tc>
        <w:tc>
          <w:tcPr>
            <w:tcW w:w="4261" w:type="dxa"/>
          </w:tcPr>
          <w:p w14:paraId="16D4BA53">
            <w:pPr>
              <w:rPr>
                <w:rFonts w:hint="default" w:eastAsiaTheme="minorEastAsia"/>
                <w:sz w:val="24"/>
                <w:szCs w:val="24"/>
                <w:lang w:val="en-US" w:eastAsia="zh-CN"/>
              </w:rPr>
            </w:pPr>
            <w:r>
              <w:rPr>
                <w:rFonts w:hint="eastAsia"/>
                <w:sz w:val="24"/>
                <w:szCs w:val="24"/>
              </w:rPr>
              <w:t xml:space="preserve">Backup power </w:t>
            </w:r>
            <w:r>
              <w:rPr>
                <w:rFonts w:hint="eastAsia"/>
                <w:sz w:val="24"/>
                <w:szCs w:val="24"/>
                <w:lang w:val="en-US" w:eastAsia="zh-CN"/>
              </w:rPr>
              <w:t>off</w:t>
            </w:r>
          </w:p>
        </w:tc>
      </w:tr>
    </w:tbl>
    <w:p w14:paraId="5368AA7D">
      <w:pPr>
        <w:rPr>
          <w:rFonts w:hint="eastAsia"/>
          <w:sz w:val="24"/>
          <w:szCs w:val="24"/>
        </w:rPr>
      </w:pPr>
    </w:p>
    <w:p w14:paraId="71DA7D25">
      <w:pPr>
        <w:pStyle w:val="9"/>
        <w:numPr>
          <w:ilvl w:val="0"/>
          <w:numId w:val="12"/>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automatic switching between main and backup power. The backup power can be turned on and off by touching the switch.</w:t>
      </w:r>
    </w:p>
    <w:p w14:paraId="65FFEEB9">
      <w:pPr>
        <w:pStyle w:val="9"/>
        <w:numPr>
          <w:ilvl w:val="0"/>
          <w:numId w:val="12"/>
        </w:numPr>
        <w:ind w:firstLineChars="0"/>
        <w:rPr>
          <w:rFonts w:hint="eastAsia"/>
          <w:szCs w:val="21"/>
        </w:rPr>
      </w:pPr>
      <w:r>
        <w:rPr>
          <w:rFonts w:hint="eastAsia"/>
          <w:szCs w:val="21"/>
        </w:rPr>
        <w:t xml:space="preserve">When the backup power is connected, the </w:t>
      </w:r>
      <w:r>
        <w:rPr>
          <w:rFonts w:hint="eastAsia"/>
          <w:szCs w:val="21"/>
          <w:lang w:val="en-US" w:eastAsia="zh-CN"/>
        </w:rPr>
        <w:t>6</w:t>
      </w:r>
      <w:r>
        <w:rPr>
          <w:rFonts w:hint="eastAsia"/>
          <w:szCs w:val="21"/>
        </w:rPr>
        <w:t>-axis controller supports the power-off memory function. When the main power is disconnected, the controller can still operate normally, memorize the current motion position, the current position recorded by the encoder, and stop mechanical motion. After the main power is restored, it automatically switches to the main power and resumes mechanical motion.</w:t>
      </w:r>
    </w:p>
    <w:p w14:paraId="267619D5">
      <w:pPr>
        <w:pStyle w:val="9"/>
        <w:numPr>
          <w:ilvl w:val="0"/>
          <w:numId w:val="12"/>
        </w:numPr>
        <w:ind w:firstLineChars="0"/>
        <w:rPr>
          <w:rFonts w:hint="eastAsia"/>
          <w:szCs w:val="21"/>
        </w:rPr>
      </w:pPr>
      <w:r>
        <w:rPr>
          <w:rFonts w:hint="eastAsia"/>
          <w:szCs w:val="21"/>
        </w:rPr>
        <w:t>The backup power supports charging and discharging, and automatically charges the backup power when the main power is engaged</w:t>
      </w:r>
      <w:r>
        <w:rPr>
          <w:rFonts w:hint="eastAsia"/>
          <w:szCs w:val="21"/>
          <w:lang w:val="en-US" w:eastAsia="zh-CN"/>
        </w:rPr>
        <w:t>.</w:t>
      </w:r>
    </w:p>
    <w:p w14:paraId="687B2537">
      <w:pPr>
        <w:pStyle w:val="9"/>
        <w:ind w:left="1080" w:firstLine="0" w:firstLineChars="0"/>
        <w:rPr>
          <w:rFonts w:hint="eastAsia"/>
          <w:szCs w:val="21"/>
        </w:rPr>
      </w:pPr>
    </w:p>
    <w:p w14:paraId="1BC9C611">
      <w:pPr>
        <w:numPr>
          <w:ilvl w:val="0"/>
          <w:numId w:val="13"/>
        </w:numPr>
        <w:rPr>
          <w:rFonts w:hint="eastAsia"/>
          <w:sz w:val="24"/>
          <w:szCs w:val="24"/>
        </w:rPr>
      </w:pPr>
      <w:r>
        <w:rPr>
          <w:rFonts w:hint="eastAsia"/>
          <w:sz w:val="24"/>
          <w:szCs w:val="24"/>
          <w:lang w:val="en-US" w:eastAsia="zh-CN"/>
        </w:rPr>
        <w:t xml:space="preserve"> </w:t>
      </w:r>
      <w:r>
        <w:rPr>
          <w:rFonts w:hint="eastAsia"/>
          <w:sz w:val="32"/>
          <w:szCs w:val="32"/>
        </w:rPr>
        <w:t>LED Indicator</w:t>
      </w:r>
      <w:r>
        <w:rPr>
          <w:rFonts w:hint="eastAsia"/>
          <w:sz w:val="24"/>
          <w:szCs w:val="24"/>
        </w:rPr>
        <w:t>：</w:t>
      </w:r>
    </w:p>
    <w:p w14:paraId="20F8EFA3">
      <w:pPr>
        <w:rPr>
          <w:rFonts w:hint="eastAsia"/>
          <w:sz w:val="24"/>
          <w:szCs w:val="24"/>
        </w:rPr>
      </w:pPr>
      <w:r>
        <w:rPr>
          <w14:ligatures w14:val="none"/>
        </w:rPr>
        <w:drawing>
          <wp:inline distT="0" distB="0" distL="0" distR="0">
            <wp:extent cx="2066925" cy="2924175"/>
            <wp:effectExtent l="0" t="0" r="9525" b="9525"/>
            <wp:docPr id="1648984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984666" name="图片 1"/>
                    <pic:cNvPicPr>
                      <a:picLocks noChangeAspect="1"/>
                    </pic:cNvPicPr>
                  </pic:nvPicPr>
                  <pic:blipFill>
                    <a:blip r:embed="rId20"/>
                    <a:stretch>
                      <a:fillRect/>
                    </a:stretch>
                  </pic:blipFill>
                  <pic:spPr>
                    <a:xfrm>
                      <a:off x="0" y="0"/>
                      <a:ext cx="2066925" cy="2924175"/>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0DE4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23B9F9C">
            <w:pPr>
              <w:rPr>
                <w:rFonts w:hint="eastAsia"/>
                <w:sz w:val="24"/>
                <w:szCs w:val="24"/>
              </w:rPr>
            </w:pPr>
            <w:r>
              <w:rPr>
                <w:rFonts w:hint="eastAsia"/>
                <w:sz w:val="24"/>
                <w:szCs w:val="24"/>
              </w:rPr>
              <w:t>BAT</w:t>
            </w:r>
          </w:p>
        </w:tc>
        <w:tc>
          <w:tcPr>
            <w:tcW w:w="4261" w:type="dxa"/>
          </w:tcPr>
          <w:p w14:paraId="5466FC29">
            <w:pPr>
              <w:rPr>
                <w:rFonts w:hint="eastAsia"/>
                <w:sz w:val="24"/>
                <w:szCs w:val="24"/>
              </w:rPr>
            </w:pPr>
            <w:r>
              <w:rPr>
                <w:rFonts w:hint="eastAsia"/>
                <w:sz w:val="24"/>
                <w:szCs w:val="24"/>
              </w:rPr>
              <w:t>Backup power indicator</w:t>
            </w:r>
          </w:p>
        </w:tc>
      </w:tr>
      <w:tr w14:paraId="3AF9D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6A4DDB3">
            <w:pPr>
              <w:rPr>
                <w:rFonts w:hint="eastAsia"/>
                <w:sz w:val="24"/>
                <w:szCs w:val="24"/>
              </w:rPr>
            </w:pPr>
            <w:r>
              <w:rPr>
                <w:rFonts w:hint="eastAsia"/>
                <w:sz w:val="24"/>
                <w:szCs w:val="24"/>
              </w:rPr>
              <w:t>DATA</w:t>
            </w:r>
          </w:p>
        </w:tc>
        <w:tc>
          <w:tcPr>
            <w:tcW w:w="4261" w:type="dxa"/>
          </w:tcPr>
          <w:p w14:paraId="4DD9E382">
            <w:pPr>
              <w:rPr>
                <w:rFonts w:hint="eastAsia"/>
                <w:sz w:val="24"/>
                <w:szCs w:val="24"/>
              </w:rPr>
            </w:pPr>
            <w:r>
              <w:rPr>
                <w:rFonts w:hint="eastAsia"/>
                <w:sz w:val="24"/>
                <w:szCs w:val="24"/>
              </w:rPr>
              <w:t>Data indicator light</w:t>
            </w:r>
          </w:p>
        </w:tc>
      </w:tr>
      <w:tr w14:paraId="04043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DBA26F8">
            <w:pPr>
              <w:rPr>
                <w:rFonts w:hint="eastAsia"/>
                <w:sz w:val="24"/>
                <w:szCs w:val="24"/>
              </w:rPr>
            </w:pPr>
            <w:r>
              <w:rPr>
                <w:rFonts w:hint="eastAsia"/>
                <w:sz w:val="24"/>
                <w:szCs w:val="24"/>
              </w:rPr>
              <w:t>ALA</w:t>
            </w:r>
          </w:p>
        </w:tc>
        <w:tc>
          <w:tcPr>
            <w:tcW w:w="4261" w:type="dxa"/>
          </w:tcPr>
          <w:p w14:paraId="0975B743">
            <w:pPr>
              <w:rPr>
                <w:rFonts w:hint="eastAsia"/>
                <w:sz w:val="24"/>
                <w:szCs w:val="24"/>
              </w:rPr>
            </w:pPr>
            <w:r>
              <w:rPr>
                <w:rFonts w:hint="eastAsia"/>
                <w:sz w:val="24"/>
                <w:szCs w:val="24"/>
              </w:rPr>
              <w:t>Fault light</w:t>
            </w:r>
          </w:p>
        </w:tc>
      </w:tr>
      <w:tr w14:paraId="26B05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1B99374">
            <w:pPr>
              <w:rPr>
                <w:rFonts w:hint="eastAsia"/>
                <w:sz w:val="24"/>
                <w:szCs w:val="24"/>
              </w:rPr>
            </w:pPr>
            <w:r>
              <w:rPr>
                <w:rFonts w:hint="eastAsia"/>
                <w:sz w:val="24"/>
                <w:szCs w:val="24"/>
              </w:rPr>
              <w:t>SYS</w:t>
            </w:r>
          </w:p>
        </w:tc>
        <w:tc>
          <w:tcPr>
            <w:tcW w:w="4261" w:type="dxa"/>
          </w:tcPr>
          <w:p w14:paraId="375A8516">
            <w:pPr>
              <w:rPr>
                <w:rFonts w:hint="eastAsia"/>
                <w:sz w:val="24"/>
                <w:szCs w:val="24"/>
              </w:rPr>
            </w:pPr>
            <w:r>
              <w:rPr>
                <w:rFonts w:hint="eastAsia"/>
                <w:sz w:val="24"/>
                <w:szCs w:val="24"/>
              </w:rPr>
              <w:t>System operation indicator</w:t>
            </w:r>
          </w:p>
        </w:tc>
      </w:tr>
    </w:tbl>
    <w:p w14:paraId="397570BD">
      <w:pPr>
        <w:rPr>
          <w:rFonts w:hint="eastAsia"/>
          <w:sz w:val="24"/>
          <w:szCs w:val="24"/>
        </w:rPr>
      </w:pPr>
    </w:p>
    <w:p w14:paraId="26C02ACE">
      <w:pPr>
        <w:ind w:left="709"/>
        <w:rPr>
          <w:rFonts w:hint="eastAsia" w:eastAsiaTheme="minorEastAsia"/>
          <w:szCs w:val="21"/>
          <w:lang w:val="en-US" w:eastAsia="zh-CN"/>
        </w:rPr>
      </w:pPr>
      <w:r>
        <w:rPr>
          <w:rFonts w:hint="eastAsia"/>
          <w:szCs w:val="21"/>
        </w:rPr>
        <w:t xml:space="preserve">1．The </w:t>
      </w:r>
      <w:r>
        <w:rPr>
          <w:rFonts w:hint="eastAsia"/>
          <w:szCs w:val="21"/>
          <w:lang w:val="en-US" w:eastAsia="zh-CN"/>
        </w:rPr>
        <w:t>6</w:t>
      </w:r>
      <w:r>
        <w:rPr>
          <w:rFonts w:hint="eastAsia"/>
          <w:szCs w:val="21"/>
        </w:rPr>
        <w:t>-axis controller supports three colors of device operation status indicator lights, one backup power charging and discharging indicator light</w:t>
      </w:r>
      <w:r>
        <w:rPr>
          <w:rFonts w:hint="eastAsia"/>
          <w:szCs w:val="21"/>
          <w:lang w:val="en-US" w:eastAsia="zh-CN"/>
        </w:rPr>
        <w:t>.</w:t>
      </w:r>
    </w:p>
    <w:p w14:paraId="3536F641">
      <w:pPr>
        <w:ind w:left="709"/>
        <w:rPr>
          <w:rFonts w:hint="eastAsia"/>
          <w:szCs w:val="21"/>
        </w:rPr>
      </w:pPr>
      <w:r>
        <w:rPr>
          <w:rFonts w:hint="eastAsia"/>
          <w:szCs w:val="21"/>
        </w:rPr>
        <w:t>2．The Sys status indicator is green, and it will flash at 50ms intervals after the program is running normally, indicating that the controller is running normally.</w:t>
      </w:r>
    </w:p>
    <w:p w14:paraId="1891F827">
      <w:pPr>
        <w:pStyle w:val="9"/>
        <w:numPr>
          <w:ilvl w:val="0"/>
          <w:numId w:val="14"/>
        </w:numPr>
        <w:ind w:firstLineChars="0"/>
        <w:rPr>
          <w:rFonts w:hint="eastAsia"/>
          <w:szCs w:val="21"/>
        </w:rPr>
      </w:pPr>
      <w:r>
        <w:rPr>
          <w:rFonts w:hint="eastAsia"/>
          <w:szCs w:val="21"/>
        </w:rPr>
        <w:t>The ALA fault indicator light is red and will light up when the device fails, such as device initialization error, etc.</w:t>
      </w:r>
    </w:p>
    <w:p w14:paraId="32E9B028">
      <w:pPr>
        <w:pStyle w:val="9"/>
        <w:numPr>
          <w:ilvl w:val="0"/>
          <w:numId w:val="12"/>
        </w:numPr>
        <w:ind w:firstLineChars="0"/>
        <w:rPr>
          <w:rFonts w:hint="eastAsia"/>
          <w:szCs w:val="21"/>
        </w:rPr>
      </w:pPr>
      <w:r>
        <w:rPr>
          <w:rFonts w:hint="eastAsia"/>
          <w:szCs w:val="21"/>
        </w:rPr>
        <w:t>DATA indicator light is yellow. It will flash when the firmware is upgrading data and will be on when the firmware is refreshed.</w:t>
      </w:r>
    </w:p>
    <w:p w14:paraId="4A17CD04">
      <w:pPr>
        <w:pStyle w:val="9"/>
        <w:numPr>
          <w:ilvl w:val="0"/>
          <w:numId w:val="12"/>
        </w:numPr>
        <w:ind w:firstLineChars="0"/>
        <w:rPr>
          <w:rFonts w:hint="eastAsia"/>
          <w:szCs w:val="21"/>
        </w:rPr>
      </w:pPr>
      <w:r>
        <w:rPr>
          <w:rFonts w:hint="eastAsia"/>
          <w:szCs w:val="21"/>
        </w:rPr>
        <w:t>The BAT backup power indicator is green. When the device has no backup power, the light will flash. When the backup power is charging, the light will be on. When the device is fully charged, the light will be off.</w:t>
      </w:r>
    </w:p>
    <w:p w14:paraId="0E20EE2B">
      <w:pPr>
        <w:numPr>
          <w:ilvl w:val="0"/>
          <w:numId w:val="0"/>
        </w:numPr>
        <w:ind w:leftChars="0"/>
        <w:rPr>
          <w:rFonts w:hint="eastAsia"/>
          <w:sz w:val="24"/>
          <w:szCs w:val="24"/>
        </w:rPr>
      </w:pPr>
      <w:r>
        <w:rPr>
          <w:rFonts w:hint="eastAsia"/>
          <w:sz w:val="32"/>
          <w:szCs w:val="32"/>
          <w:lang w:val="en-US" w:eastAsia="zh-CN"/>
        </w:rPr>
        <w:t>十二．</w:t>
      </w:r>
      <w:r>
        <w:rPr>
          <w:rFonts w:hint="eastAsia"/>
          <w:sz w:val="32"/>
          <w:szCs w:val="32"/>
        </w:rPr>
        <w:t>Encoder interface</w:t>
      </w:r>
      <w:r>
        <w:rPr>
          <w:rFonts w:hint="eastAsia"/>
          <w:sz w:val="24"/>
          <w:szCs w:val="24"/>
        </w:rPr>
        <w:t>：</w:t>
      </w:r>
    </w:p>
    <w:p w14:paraId="3BEB944D">
      <w:pPr>
        <w:rPr>
          <w:rFonts w:hint="eastAsia"/>
          <w:sz w:val="24"/>
          <w:szCs w:val="24"/>
        </w:rPr>
      </w:pPr>
      <w:r>
        <w:rPr>
          <w14:ligatures w14:val="none"/>
        </w:rPr>
        <w:drawing>
          <wp:inline distT="0" distB="0" distL="0" distR="0">
            <wp:extent cx="1931670" cy="6237605"/>
            <wp:effectExtent l="0" t="0" r="0" b="0"/>
            <wp:docPr id="1316537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37123" name="图片 1"/>
                    <pic:cNvPicPr>
                      <a:picLocks noChangeAspect="1"/>
                    </pic:cNvPicPr>
                  </pic:nvPicPr>
                  <pic:blipFill>
                    <a:blip r:embed="rId21"/>
                    <a:stretch>
                      <a:fillRect/>
                    </a:stretch>
                  </pic:blipFill>
                  <pic:spPr>
                    <a:xfrm>
                      <a:off x="0" y="0"/>
                      <a:ext cx="1957792" cy="6320360"/>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529F7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14:paraId="755BE175">
            <w:pPr>
              <w:rPr>
                <w:rFonts w:hint="eastAsia"/>
                <w:sz w:val="24"/>
                <w:szCs w:val="24"/>
              </w:rPr>
            </w:pPr>
            <w:r>
              <w:rPr>
                <w:rFonts w:hint="eastAsia"/>
                <w:sz w:val="24"/>
                <w:szCs w:val="24"/>
              </w:rPr>
              <w:t>AO1+</w:t>
            </w:r>
          </w:p>
        </w:tc>
        <w:tc>
          <w:tcPr>
            <w:tcW w:w="4261" w:type="dxa"/>
          </w:tcPr>
          <w:p w14:paraId="60E52A95">
            <w:pPr>
              <w:rPr>
                <w:rFonts w:hint="eastAsia"/>
                <w:sz w:val="24"/>
                <w:szCs w:val="24"/>
              </w:rPr>
            </w:pPr>
            <w:r>
              <w:rPr>
                <w:rFonts w:hint="eastAsia"/>
                <w:sz w:val="24"/>
                <w:szCs w:val="24"/>
              </w:rPr>
              <w:t>1 axis A phase input positive</w:t>
            </w:r>
          </w:p>
        </w:tc>
      </w:tr>
      <w:tr w14:paraId="2789C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9CB0C70">
            <w:pPr>
              <w:rPr>
                <w:rFonts w:hint="eastAsia"/>
                <w:sz w:val="24"/>
                <w:szCs w:val="24"/>
              </w:rPr>
            </w:pPr>
            <w:r>
              <w:rPr>
                <w:rFonts w:hint="eastAsia"/>
                <w:sz w:val="24"/>
                <w:szCs w:val="24"/>
              </w:rPr>
              <w:t>AO1-</w:t>
            </w:r>
          </w:p>
        </w:tc>
        <w:tc>
          <w:tcPr>
            <w:tcW w:w="4261" w:type="dxa"/>
          </w:tcPr>
          <w:p w14:paraId="0DA900A1">
            <w:pPr>
              <w:rPr>
                <w:rFonts w:hint="eastAsia"/>
                <w:sz w:val="24"/>
                <w:szCs w:val="24"/>
              </w:rPr>
            </w:pPr>
            <w:r>
              <w:rPr>
                <w:rFonts w:hint="eastAsia"/>
                <w:sz w:val="24"/>
                <w:szCs w:val="24"/>
              </w:rPr>
              <w:t>1 axis A phase input negative</w:t>
            </w:r>
          </w:p>
        </w:tc>
      </w:tr>
      <w:tr w14:paraId="3BAB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CDAA4CE">
            <w:pPr>
              <w:rPr>
                <w:rFonts w:hint="eastAsia"/>
                <w:sz w:val="24"/>
                <w:szCs w:val="24"/>
              </w:rPr>
            </w:pPr>
            <w:r>
              <w:rPr>
                <w:rFonts w:hint="eastAsia"/>
                <w:sz w:val="24"/>
                <w:szCs w:val="24"/>
              </w:rPr>
              <w:t>BO1+</w:t>
            </w:r>
          </w:p>
        </w:tc>
        <w:tc>
          <w:tcPr>
            <w:tcW w:w="4261" w:type="dxa"/>
          </w:tcPr>
          <w:p w14:paraId="1AF171EB">
            <w:pPr>
              <w:rPr>
                <w:rFonts w:hint="eastAsia"/>
                <w:sz w:val="24"/>
                <w:szCs w:val="24"/>
              </w:rPr>
            </w:pPr>
            <w:r>
              <w:rPr>
                <w:rFonts w:hint="eastAsia"/>
                <w:sz w:val="24"/>
                <w:szCs w:val="24"/>
              </w:rPr>
              <w:t>1 axis B phase input positive</w:t>
            </w:r>
          </w:p>
        </w:tc>
      </w:tr>
      <w:tr w14:paraId="378FA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FAC0D5D">
            <w:pPr>
              <w:rPr>
                <w:rFonts w:hint="eastAsia"/>
                <w:sz w:val="24"/>
                <w:szCs w:val="24"/>
              </w:rPr>
            </w:pPr>
            <w:r>
              <w:rPr>
                <w:rFonts w:hint="eastAsia"/>
                <w:sz w:val="24"/>
                <w:szCs w:val="24"/>
              </w:rPr>
              <w:t>BO1-</w:t>
            </w:r>
          </w:p>
        </w:tc>
        <w:tc>
          <w:tcPr>
            <w:tcW w:w="4261" w:type="dxa"/>
          </w:tcPr>
          <w:p w14:paraId="168997C2">
            <w:pPr>
              <w:rPr>
                <w:rFonts w:hint="eastAsia"/>
                <w:sz w:val="24"/>
                <w:szCs w:val="24"/>
              </w:rPr>
            </w:pPr>
            <w:r>
              <w:rPr>
                <w:rFonts w:hint="eastAsia"/>
                <w:sz w:val="24"/>
                <w:szCs w:val="24"/>
              </w:rPr>
              <w:t>1 axis B phase input negative</w:t>
            </w:r>
          </w:p>
        </w:tc>
      </w:tr>
      <w:tr w14:paraId="4B539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C2CE1AB">
            <w:pPr>
              <w:rPr>
                <w:rFonts w:hint="eastAsia"/>
                <w:sz w:val="24"/>
                <w:szCs w:val="24"/>
              </w:rPr>
            </w:pPr>
            <w:r>
              <w:rPr>
                <w:rFonts w:hint="eastAsia"/>
                <w:sz w:val="24"/>
                <w:szCs w:val="24"/>
              </w:rPr>
              <w:t>GNDE</w:t>
            </w:r>
          </w:p>
        </w:tc>
        <w:tc>
          <w:tcPr>
            <w:tcW w:w="4261" w:type="dxa"/>
          </w:tcPr>
          <w:p w14:paraId="00DA21E9">
            <w:pPr>
              <w:rPr>
                <w:rFonts w:hint="eastAsia"/>
                <w:sz w:val="24"/>
                <w:szCs w:val="24"/>
              </w:rPr>
            </w:pPr>
            <w:r>
              <w:rPr>
                <w:rFonts w:hint="eastAsia"/>
                <w:sz w:val="24"/>
                <w:szCs w:val="24"/>
              </w:rPr>
              <w:t>5V output power ground</w:t>
            </w:r>
          </w:p>
        </w:tc>
      </w:tr>
      <w:tr w14:paraId="43838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FFD16BF">
            <w:pPr>
              <w:rPr>
                <w:rFonts w:hint="eastAsia"/>
                <w:sz w:val="24"/>
                <w:szCs w:val="24"/>
              </w:rPr>
            </w:pPr>
            <w:r>
              <w:rPr>
                <w:rFonts w:hint="eastAsia"/>
                <w:sz w:val="24"/>
                <w:szCs w:val="24"/>
              </w:rPr>
              <w:t>AO2+</w:t>
            </w:r>
          </w:p>
        </w:tc>
        <w:tc>
          <w:tcPr>
            <w:tcW w:w="4261" w:type="dxa"/>
          </w:tcPr>
          <w:p w14:paraId="0B5E80E5">
            <w:pPr>
              <w:rPr>
                <w:rFonts w:hint="eastAsia"/>
                <w:sz w:val="24"/>
                <w:szCs w:val="24"/>
              </w:rPr>
            </w:pPr>
            <w:r>
              <w:rPr>
                <w:rFonts w:hint="eastAsia"/>
                <w:sz w:val="24"/>
                <w:szCs w:val="24"/>
              </w:rPr>
              <w:t>2-axis A phase input positive</w:t>
            </w:r>
          </w:p>
        </w:tc>
      </w:tr>
      <w:tr w14:paraId="35B88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8C7574F">
            <w:pPr>
              <w:rPr>
                <w:rFonts w:hint="eastAsia"/>
                <w:sz w:val="24"/>
                <w:szCs w:val="24"/>
              </w:rPr>
            </w:pPr>
            <w:r>
              <w:rPr>
                <w:rFonts w:hint="eastAsia"/>
                <w:sz w:val="24"/>
                <w:szCs w:val="24"/>
              </w:rPr>
              <w:t>AO2-</w:t>
            </w:r>
          </w:p>
        </w:tc>
        <w:tc>
          <w:tcPr>
            <w:tcW w:w="4261" w:type="dxa"/>
          </w:tcPr>
          <w:p w14:paraId="026D49E5">
            <w:pPr>
              <w:rPr>
                <w:rFonts w:hint="eastAsia"/>
                <w:sz w:val="24"/>
                <w:szCs w:val="24"/>
              </w:rPr>
            </w:pPr>
            <w:r>
              <w:rPr>
                <w:rFonts w:hint="eastAsia"/>
                <w:sz w:val="24"/>
                <w:szCs w:val="24"/>
              </w:rPr>
              <w:t>2-axis A phase input negative</w:t>
            </w:r>
          </w:p>
        </w:tc>
      </w:tr>
      <w:tr w14:paraId="2CD3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252A4A3">
            <w:pPr>
              <w:rPr>
                <w:rFonts w:hint="eastAsia"/>
                <w:sz w:val="24"/>
                <w:szCs w:val="24"/>
              </w:rPr>
            </w:pPr>
            <w:r>
              <w:rPr>
                <w:rFonts w:hint="eastAsia"/>
                <w:sz w:val="24"/>
                <w:szCs w:val="24"/>
              </w:rPr>
              <w:t>BO2+</w:t>
            </w:r>
          </w:p>
        </w:tc>
        <w:tc>
          <w:tcPr>
            <w:tcW w:w="4261" w:type="dxa"/>
          </w:tcPr>
          <w:p w14:paraId="3782B7D7">
            <w:pPr>
              <w:rPr>
                <w:rFonts w:hint="eastAsia"/>
                <w:sz w:val="24"/>
                <w:szCs w:val="24"/>
              </w:rPr>
            </w:pPr>
            <w:r>
              <w:rPr>
                <w:rFonts w:hint="eastAsia"/>
                <w:sz w:val="24"/>
                <w:szCs w:val="24"/>
              </w:rPr>
              <w:t>2-axis B phase input positive</w:t>
            </w:r>
          </w:p>
        </w:tc>
      </w:tr>
      <w:tr w14:paraId="64315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7778F42">
            <w:pPr>
              <w:rPr>
                <w:rFonts w:hint="eastAsia"/>
                <w:sz w:val="24"/>
                <w:szCs w:val="24"/>
              </w:rPr>
            </w:pPr>
            <w:r>
              <w:rPr>
                <w:rFonts w:hint="eastAsia"/>
                <w:sz w:val="24"/>
                <w:szCs w:val="24"/>
              </w:rPr>
              <w:t>BO2-</w:t>
            </w:r>
          </w:p>
        </w:tc>
        <w:tc>
          <w:tcPr>
            <w:tcW w:w="4261" w:type="dxa"/>
          </w:tcPr>
          <w:p w14:paraId="50BFABDF">
            <w:pPr>
              <w:rPr>
                <w:rFonts w:hint="eastAsia"/>
                <w:sz w:val="24"/>
                <w:szCs w:val="24"/>
              </w:rPr>
            </w:pPr>
            <w:r>
              <w:rPr>
                <w:rFonts w:hint="eastAsia"/>
                <w:sz w:val="24"/>
                <w:szCs w:val="24"/>
              </w:rPr>
              <w:t>2-axis B phase input negative</w:t>
            </w:r>
          </w:p>
        </w:tc>
      </w:tr>
      <w:tr w14:paraId="12203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4A86130">
            <w:pPr>
              <w:rPr>
                <w:rFonts w:hint="eastAsia"/>
                <w:sz w:val="24"/>
                <w:szCs w:val="24"/>
              </w:rPr>
            </w:pPr>
            <w:r>
              <w:rPr>
                <w:rFonts w:hint="eastAsia"/>
                <w:sz w:val="24"/>
                <w:szCs w:val="24"/>
              </w:rPr>
              <w:t>5VE</w:t>
            </w:r>
          </w:p>
        </w:tc>
        <w:tc>
          <w:tcPr>
            <w:tcW w:w="4261" w:type="dxa"/>
          </w:tcPr>
          <w:p w14:paraId="5AA54A4C">
            <w:pPr>
              <w:rPr>
                <w:rFonts w:hint="eastAsia"/>
                <w:sz w:val="24"/>
                <w:szCs w:val="24"/>
              </w:rPr>
            </w:pPr>
            <w:r>
              <w:rPr>
                <w:rFonts w:hint="eastAsia"/>
                <w:sz w:val="24"/>
                <w:szCs w:val="24"/>
              </w:rPr>
              <w:t>5V output</w:t>
            </w:r>
          </w:p>
        </w:tc>
      </w:tr>
      <w:tr w14:paraId="28AF9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95CE2AA">
            <w:pPr>
              <w:rPr>
                <w:rFonts w:hint="eastAsia"/>
                <w:sz w:val="24"/>
                <w:szCs w:val="24"/>
              </w:rPr>
            </w:pPr>
            <w:r>
              <w:rPr>
                <w:rFonts w:hint="eastAsia"/>
                <w:sz w:val="24"/>
                <w:szCs w:val="24"/>
              </w:rPr>
              <w:t>AO3+</w:t>
            </w:r>
          </w:p>
        </w:tc>
        <w:tc>
          <w:tcPr>
            <w:tcW w:w="4261" w:type="dxa"/>
          </w:tcPr>
          <w:p w14:paraId="7B709275">
            <w:pPr>
              <w:rPr>
                <w:rFonts w:hint="eastAsia"/>
                <w:sz w:val="24"/>
                <w:szCs w:val="24"/>
              </w:rPr>
            </w:pPr>
            <w:r>
              <w:rPr>
                <w:rFonts w:hint="eastAsia"/>
                <w:sz w:val="24"/>
                <w:szCs w:val="24"/>
              </w:rPr>
              <w:t>3-axis A phase input positive</w:t>
            </w:r>
          </w:p>
        </w:tc>
      </w:tr>
      <w:tr w14:paraId="2986F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381F127">
            <w:pPr>
              <w:rPr>
                <w:rFonts w:hint="eastAsia"/>
                <w:sz w:val="24"/>
                <w:szCs w:val="24"/>
              </w:rPr>
            </w:pPr>
            <w:r>
              <w:rPr>
                <w:rFonts w:hint="eastAsia"/>
                <w:sz w:val="24"/>
                <w:szCs w:val="24"/>
              </w:rPr>
              <w:t>AO3-</w:t>
            </w:r>
          </w:p>
        </w:tc>
        <w:tc>
          <w:tcPr>
            <w:tcW w:w="4261" w:type="dxa"/>
          </w:tcPr>
          <w:p w14:paraId="5B0D551C">
            <w:pPr>
              <w:rPr>
                <w:rFonts w:hint="eastAsia"/>
                <w:sz w:val="24"/>
                <w:szCs w:val="24"/>
              </w:rPr>
            </w:pPr>
            <w:r>
              <w:rPr>
                <w:rFonts w:hint="eastAsia"/>
                <w:sz w:val="24"/>
                <w:szCs w:val="24"/>
              </w:rPr>
              <w:t>3-axis A phase input negative</w:t>
            </w:r>
          </w:p>
        </w:tc>
      </w:tr>
      <w:tr w14:paraId="05AF5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14:paraId="3A6744EF">
            <w:pPr>
              <w:rPr>
                <w:rFonts w:hint="eastAsia"/>
                <w:sz w:val="24"/>
                <w:szCs w:val="24"/>
              </w:rPr>
            </w:pPr>
            <w:r>
              <w:rPr>
                <w:rFonts w:hint="eastAsia"/>
                <w:sz w:val="24"/>
                <w:szCs w:val="24"/>
              </w:rPr>
              <w:t>BO3+</w:t>
            </w:r>
          </w:p>
        </w:tc>
        <w:tc>
          <w:tcPr>
            <w:tcW w:w="4261" w:type="dxa"/>
          </w:tcPr>
          <w:p w14:paraId="26CC463D">
            <w:pPr>
              <w:rPr>
                <w:rFonts w:hint="eastAsia"/>
                <w:sz w:val="24"/>
                <w:szCs w:val="24"/>
              </w:rPr>
            </w:pPr>
            <w:r>
              <w:rPr>
                <w:rFonts w:hint="eastAsia"/>
                <w:sz w:val="24"/>
                <w:szCs w:val="24"/>
              </w:rPr>
              <w:t>3-axis B phase input positive</w:t>
            </w:r>
          </w:p>
        </w:tc>
      </w:tr>
      <w:tr w14:paraId="30B1B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35989FF">
            <w:pPr>
              <w:rPr>
                <w:rFonts w:hint="eastAsia"/>
                <w:sz w:val="24"/>
                <w:szCs w:val="24"/>
              </w:rPr>
            </w:pPr>
            <w:r>
              <w:rPr>
                <w:rFonts w:hint="eastAsia"/>
                <w:sz w:val="24"/>
                <w:szCs w:val="24"/>
              </w:rPr>
              <w:t>BO3-</w:t>
            </w:r>
          </w:p>
        </w:tc>
        <w:tc>
          <w:tcPr>
            <w:tcW w:w="4261" w:type="dxa"/>
          </w:tcPr>
          <w:p w14:paraId="0D0FC2D2">
            <w:pPr>
              <w:rPr>
                <w:rFonts w:hint="eastAsia"/>
                <w:sz w:val="24"/>
                <w:szCs w:val="24"/>
              </w:rPr>
            </w:pPr>
            <w:r>
              <w:rPr>
                <w:rFonts w:hint="eastAsia"/>
                <w:sz w:val="24"/>
                <w:szCs w:val="24"/>
              </w:rPr>
              <w:t>3-axis B phase input negative</w:t>
            </w:r>
          </w:p>
        </w:tc>
      </w:tr>
      <w:tr w14:paraId="12F43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D673CE4">
            <w:pPr>
              <w:rPr>
                <w:rFonts w:hint="eastAsia"/>
                <w:sz w:val="24"/>
                <w:szCs w:val="24"/>
              </w:rPr>
            </w:pPr>
            <w:r>
              <w:rPr>
                <w:rFonts w:hint="eastAsia"/>
                <w:sz w:val="24"/>
                <w:szCs w:val="24"/>
              </w:rPr>
              <w:t>GNDE</w:t>
            </w:r>
          </w:p>
        </w:tc>
        <w:tc>
          <w:tcPr>
            <w:tcW w:w="4261" w:type="dxa"/>
          </w:tcPr>
          <w:p w14:paraId="6C97B47E">
            <w:pPr>
              <w:rPr>
                <w:rFonts w:hint="eastAsia"/>
                <w:sz w:val="24"/>
                <w:szCs w:val="24"/>
              </w:rPr>
            </w:pPr>
            <w:r>
              <w:rPr>
                <w:rFonts w:hint="eastAsia"/>
                <w:sz w:val="24"/>
                <w:szCs w:val="24"/>
              </w:rPr>
              <w:t>5V output power ground</w:t>
            </w:r>
          </w:p>
        </w:tc>
      </w:tr>
      <w:tr w14:paraId="706AF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D3F1B66">
            <w:pPr>
              <w:rPr>
                <w:rFonts w:hint="eastAsia"/>
                <w:sz w:val="24"/>
                <w:szCs w:val="24"/>
              </w:rPr>
            </w:pPr>
            <w:r>
              <w:rPr>
                <w:rFonts w:hint="eastAsia"/>
                <w:sz w:val="24"/>
                <w:szCs w:val="24"/>
              </w:rPr>
              <w:t>AO4+</w:t>
            </w:r>
          </w:p>
        </w:tc>
        <w:tc>
          <w:tcPr>
            <w:tcW w:w="4261" w:type="dxa"/>
          </w:tcPr>
          <w:p w14:paraId="390ADA71">
            <w:pPr>
              <w:rPr>
                <w:rFonts w:hint="eastAsia"/>
                <w:sz w:val="24"/>
                <w:szCs w:val="24"/>
              </w:rPr>
            </w:pPr>
            <w:r>
              <w:rPr>
                <w:rFonts w:hint="eastAsia"/>
                <w:sz w:val="24"/>
                <w:szCs w:val="24"/>
              </w:rPr>
              <w:t>4-axis A phase input positive</w:t>
            </w:r>
          </w:p>
        </w:tc>
      </w:tr>
      <w:tr w14:paraId="260F9B29">
        <w:tblPrEx>
          <w:tblCellMar>
            <w:top w:w="0" w:type="dxa"/>
            <w:left w:w="108" w:type="dxa"/>
            <w:bottom w:w="0" w:type="dxa"/>
            <w:right w:w="108" w:type="dxa"/>
          </w:tblCellMar>
        </w:tblPrEx>
        <w:tc>
          <w:tcPr>
            <w:tcW w:w="4261" w:type="dxa"/>
          </w:tcPr>
          <w:p w14:paraId="52C612E5">
            <w:pPr>
              <w:rPr>
                <w:rFonts w:hint="eastAsia"/>
                <w:sz w:val="24"/>
                <w:szCs w:val="24"/>
              </w:rPr>
            </w:pPr>
            <w:r>
              <w:rPr>
                <w:rFonts w:hint="eastAsia"/>
                <w:sz w:val="24"/>
                <w:szCs w:val="24"/>
              </w:rPr>
              <w:t>AO4-</w:t>
            </w:r>
          </w:p>
        </w:tc>
        <w:tc>
          <w:tcPr>
            <w:tcW w:w="4261" w:type="dxa"/>
          </w:tcPr>
          <w:p w14:paraId="13CFCD9C">
            <w:pPr>
              <w:rPr>
                <w:rFonts w:hint="eastAsia"/>
                <w:sz w:val="24"/>
                <w:szCs w:val="24"/>
              </w:rPr>
            </w:pPr>
            <w:r>
              <w:rPr>
                <w:rFonts w:hint="eastAsia"/>
                <w:sz w:val="24"/>
                <w:szCs w:val="24"/>
              </w:rPr>
              <w:t>4-axis A phase input negative</w:t>
            </w:r>
          </w:p>
        </w:tc>
      </w:tr>
      <w:tr w14:paraId="41D14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FC0444B">
            <w:pPr>
              <w:rPr>
                <w:rFonts w:hint="eastAsia"/>
                <w:sz w:val="24"/>
                <w:szCs w:val="24"/>
              </w:rPr>
            </w:pPr>
            <w:r>
              <w:rPr>
                <w:rFonts w:hint="eastAsia"/>
                <w:sz w:val="24"/>
                <w:szCs w:val="24"/>
              </w:rPr>
              <w:t>BO4+</w:t>
            </w:r>
          </w:p>
        </w:tc>
        <w:tc>
          <w:tcPr>
            <w:tcW w:w="4261" w:type="dxa"/>
          </w:tcPr>
          <w:p w14:paraId="4E08C743">
            <w:pPr>
              <w:rPr>
                <w:rFonts w:hint="eastAsia"/>
                <w:sz w:val="24"/>
                <w:szCs w:val="24"/>
              </w:rPr>
            </w:pPr>
            <w:r>
              <w:rPr>
                <w:rFonts w:hint="eastAsia"/>
                <w:sz w:val="24"/>
                <w:szCs w:val="24"/>
              </w:rPr>
              <w:t>4-axis B phase input positive</w:t>
            </w:r>
          </w:p>
        </w:tc>
      </w:tr>
      <w:tr w14:paraId="0AED0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40E26BA">
            <w:pPr>
              <w:rPr>
                <w:rFonts w:hint="eastAsia"/>
                <w:sz w:val="24"/>
                <w:szCs w:val="24"/>
              </w:rPr>
            </w:pPr>
            <w:r>
              <w:rPr>
                <w:rFonts w:hint="eastAsia"/>
                <w:sz w:val="24"/>
                <w:szCs w:val="24"/>
              </w:rPr>
              <w:t>BO4-</w:t>
            </w:r>
          </w:p>
        </w:tc>
        <w:tc>
          <w:tcPr>
            <w:tcW w:w="4261" w:type="dxa"/>
          </w:tcPr>
          <w:p w14:paraId="7DF068AF">
            <w:pPr>
              <w:rPr>
                <w:rFonts w:hint="eastAsia"/>
                <w:sz w:val="24"/>
                <w:szCs w:val="24"/>
              </w:rPr>
            </w:pPr>
            <w:r>
              <w:rPr>
                <w:rFonts w:hint="eastAsia"/>
                <w:sz w:val="24"/>
                <w:szCs w:val="24"/>
              </w:rPr>
              <w:t>4-axis B phase input negative</w:t>
            </w:r>
          </w:p>
        </w:tc>
      </w:tr>
      <w:tr w14:paraId="14352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338CC25">
            <w:pPr>
              <w:rPr>
                <w:rFonts w:hint="eastAsia"/>
                <w:sz w:val="24"/>
                <w:szCs w:val="24"/>
              </w:rPr>
            </w:pPr>
            <w:r>
              <w:rPr>
                <w:rFonts w:hint="eastAsia"/>
                <w:sz w:val="24"/>
                <w:szCs w:val="24"/>
              </w:rPr>
              <w:t>5VE</w:t>
            </w:r>
          </w:p>
        </w:tc>
        <w:tc>
          <w:tcPr>
            <w:tcW w:w="4261" w:type="dxa"/>
          </w:tcPr>
          <w:p w14:paraId="74FC7584">
            <w:pPr>
              <w:rPr>
                <w:rFonts w:hint="eastAsia"/>
                <w:sz w:val="24"/>
                <w:szCs w:val="24"/>
              </w:rPr>
            </w:pPr>
            <w:r>
              <w:rPr>
                <w:rFonts w:hint="eastAsia"/>
                <w:sz w:val="24"/>
                <w:szCs w:val="24"/>
              </w:rPr>
              <w:t>5V output</w:t>
            </w:r>
          </w:p>
        </w:tc>
      </w:tr>
      <w:tr w14:paraId="25202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71145A5">
            <w:pPr>
              <w:rPr>
                <w:rFonts w:hint="eastAsia"/>
                <w:sz w:val="24"/>
                <w:szCs w:val="24"/>
              </w:rPr>
            </w:pPr>
            <w:r>
              <w:rPr>
                <w:rFonts w:hint="eastAsia"/>
                <w:sz w:val="24"/>
                <w:szCs w:val="24"/>
              </w:rPr>
              <w:t>AO5+</w:t>
            </w:r>
          </w:p>
        </w:tc>
        <w:tc>
          <w:tcPr>
            <w:tcW w:w="4261" w:type="dxa"/>
          </w:tcPr>
          <w:p w14:paraId="4CA9B20B">
            <w:pPr>
              <w:rPr>
                <w:rFonts w:hint="eastAsia"/>
                <w:sz w:val="24"/>
                <w:szCs w:val="24"/>
              </w:rPr>
            </w:pPr>
            <w:r>
              <w:rPr>
                <w:rFonts w:hint="eastAsia"/>
                <w:sz w:val="24"/>
                <w:szCs w:val="24"/>
              </w:rPr>
              <w:t>5-axis A phase input positive</w:t>
            </w:r>
          </w:p>
        </w:tc>
      </w:tr>
      <w:tr w14:paraId="4A553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D95CC8D">
            <w:pPr>
              <w:rPr>
                <w:rFonts w:hint="eastAsia"/>
                <w:sz w:val="24"/>
                <w:szCs w:val="24"/>
              </w:rPr>
            </w:pPr>
            <w:r>
              <w:rPr>
                <w:rFonts w:hint="eastAsia"/>
                <w:sz w:val="24"/>
                <w:szCs w:val="24"/>
              </w:rPr>
              <w:t>AO5-</w:t>
            </w:r>
          </w:p>
        </w:tc>
        <w:tc>
          <w:tcPr>
            <w:tcW w:w="4261" w:type="dxa"/>
          </w:tcPr>
          <w:p w14:paraId="56D52765">
            <w:pPr>
              <w:rPr>
                <w:rFonts w:hint="eastAsia"/>
                <w:sz w:val="24"/>
                <w:szCs w:val="24"/>
              </w:rPr>
            </w:pPr>
            <w:r>
              <w:rPr>
                <w:rFonts w:hint="eastAsia"/>
                <w:sz w:val="24"/>
                <w:szCs w:val="24"/>
              </w:rPr>
              <w:t>5-axis A phase input negative</w:t>
            </w:r>
          </w:p>
        </w:tc>
      </w:tr>
      <w:tr w14:paraId="4F8AF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210A49A">
            <w:pPr>
              <w:rPr>
                <w:rFonts w:hint="eastAsia"/>
                <w:sz w:val="24"/>
                <w:szCs w:val="24"/>
              </w:rPr>
            </w:pPr>
            <w:r>
              <w:rPr>
                <w:rFonts w:hint="eastAsia"/>
                <w:sz w:val="24"/>
                <w:szCs w:val="24"/>
              </w:rPr>
              <w:t>BO5+</w:t>
            </w:r>
          </w:p>
        </w:tc>
        <w:tc>
          <w:tcPr>
            <w:tcW w:w="4261" w:type="dxa"/>
          </w:tcPr>
          <w:p w14:paraId="13877B1E">
            <w:pPr>
              <w:rPr>
                <w:rFonts w:hint="eastAsia"/>
                <w:sz w:val="24"/>
                <w:szCs w:val="24"/>
              </w:rPr>
            </w:pPr>
            <w:r>
              <w:rPr>
                <w:rFonts w:hint="eastAsia"/>
                <w:sz w:val="24"/>
                <w:szCs w:val="24"/>
              </w:rPr>
              <w:t>5-axis B phase input positive</w:t>
            </w:r>
          </w:p>
        </w:tc>
      </w:tr>
      <w:tr w14:paraId="3EE24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187086C">
            <w:pPr>
              <w:rPr>
                <w:rFonts w:hint="eastAsia"/>
                <w:sz w:val="24"/>
                <w:szCs w:val="24"/>
              </w:rPr>
            </w:pPr>
            <w:r>
              <w:rPr>
                <w:rFonts w:hint="eastAsia"/>
                <w:sz w:val="24"/>
                <w:szCs w:val="24"/>
              </w:rPr>
              <w:t>BO5-</w:t>
            </w:r>
          </w:p>
        </w:tc>
        <w:tc>
          <w:tcPr>
            <w:tcW w:w="4261" w:type="dxa"/>
          </w:tcPr>
          <w:p w14:paraId="545AEA7B">
            <w:pPr>
              <w:rPr>
                <w:rFonts w:hint="eastAsia"/>
                <w:sz w:val="24"/>
                <w:szCs w:val="24"/>
              </w:rPr>
            </w:pPr>
            <w:r>
              <w:rPr>
                <w:rFonts w:hint="eastAsia"/>
                <w:sz w:val="24"/>
                <w:szCs w:val="24"/>
              </w:rPr>
              <w:t>5-axis B phase input negative</w:t>
            </w:r>
          </w:p>
        </w:tc>
      </w:tr>
      <w:tr w14:paraId="4227B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92F756B">
            <w:pPr>
              <w:rPr>
                <w:rFonts w:hint="eastAsia"/>
                <w:sz w:val="24"/>
                <w:szCs w:val="24"/>
              </w:rPr>
            </w:pPr>
            <w:r>
              <w:rPr>
                <w:rFonts w:hint="eastAsia"/>
                <w:sz w:val="24"/>
                <w:szCs w:val="24"/>
              </w:rPr>
              <w:t>GNDE</w:t>
            </w:r>
          </w:p>
        </w:tc>
        <w:tc>
          <w:tcPr>
            <w:tcW w:w="4261" w:type="dxa"/>
          </w:tcPr>
          <w:p w14:paraId="7CB83720">
            <w:pPr>
              <w:rPr>
                <w:rFonts w:hint="eastAsia"/>
                <w:sz w:val="24"/>
                <w:szCs w:val="24"/>
              </w:rPr>
            </w:pPr>
            <w:r>
              <w:rPr>
                <w:rFonts w:hint="eastAsia"/>
                <w:sz w:val="24"/>
                <w:szCs w:val="24"/>
              </w:rPr>
              <w:t>5V output power ground</w:t>
            </w:r>
          </w:p>
        </w:tc>
      </w:tr>
      <w:tr w14:paraId="0B2DC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95A17E8">
            <w:pPr>
              <w:rPr>
                <w:rFonts w:hint="eastAsia"/>
                <w:sz w:val="24"/>
                <w:szCs w:val="24"/>
              </w:rPr>
            </w:pPr>
            <w:r>
              <w:rPr>
                <w:rFonts w:hint="eastAsia"/>
                <w:sz w:val="24"/>
                <w:szCs w:val="24"/>
              </w:rPr>
              <w:t>AO6+</w:t>
            </w:r>
          </w:p>
        </w:tc>
        <w:tc>
          <w:tcPr>
            <w:tcW w:w="4261" w:type="dxa"/>
          </w:tcPr>
          <w:p w14:paraId="6053D561">
            <w:pPr>
              <w:rPr>
                <w:rFonts w:hint="eastAsia"/>
                <w:sz w:val="24"/>
                <w:szCs w:val="24"/>
              </w:rPr>
            </w:pPr>
            <w:r>
              <w:rPr>
                <w:rFonts w:hint="eastAsia"/>
                <w:sz w:val="24"/>
                <w:szCs w:val="24"/>
              </w:rPr>
              <w:t>6-axis A phase input positive</w:t>
            </w:r>
          </w:p>
        </w:tc>
      </w:tr>
      <w:tr w14:paraId="4FCCD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69CBB5D">
            <w:pPr>
              <w:rPr>
                <w:rFonts w:hint="eastAsia"/>
                <w:sz w:val="24"/>
                <w:szCs w:val="24"/>
              </w:rPr>
            </w:pPr>
            <w:r>
              <w:rPr>
                <w:rFonts w:hint="eastAsia"/>
                <w:sz w:val="24"/>
                <w:szCs w:val="24"/>
              </w:rPr>
              <w:t>AO6-</w:t>
            </w:r>
          </w:p>
        </w:tc>
        <w:tc>
          <w:tcPr>
            <w:tcW w:w="4261" w:type="dxa"/>
          </w:tcPr>
          <w:p w14:paraId="75CCE07C">
            <w:pPr>
              <w:rPr>
                <w:rFonts w:hint="eastAsia"/>
                <w:sz w:val="24"/>
                <w:szCs w:val="24"/>
              </w:rPr>
            </w:pPr>
            <w:r>
              <w:rPr>
                <w:rFonts w:hint="eastAsia"/>
                <w:sz w:val="24"/>
                <w:szCs w:val="24"/>
              </w:rPr>
              <w:t>6-axis A phase input negative</w:t>
            </w:r>
          </w:p>
        </w:tc>
      </w:tr>
      <w:tr w14:paraId="4691B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1969048">
            <w:pPr>
              <w:rPr>
                <w:rFonts w:hint="eastAsia"/>
                <w:sz w:val="24"/>
                <w:szCs w:val="24"/>
              </w:rPr>
            </w:pPr>
            <w:r>
              <w:rPr>
                <w:rFonts w:hint="eastAsia"/>
                <w:sz w:val="24"/>
                <w:szCs w:val="24"/>
              </w:rPr>
              <w:t>BO6+</w:t>
            </w:r>
          </w:p>
        </w:tc>
        <w:tc>
          <w:tcPr>
            <w:tcW w:w="4261" w:type="dxa"/>
          </w:tcPr>
          <w:p w14:paraId="0829CC5D">
            <w:pPr>
              <w:rPr>
                <w:rFonts w:hint="eastAsia"/>
                <w:sz w:val="24"/>
                <w:szCs w:val="24"/>
              </w:rPr>
            </w:pPr>
            <w:r>
              <w:rPr>
                <w:rFonts w:hint="eastAsia"/>
                <w:sz w:val="24"/>
                <w:szCs w:val="24"/>
              </w:rPr>
              <w:t>6-axis B phase input positive</w:t>
            </w:r>
          </w:p>
        </w:tc>
      </w:tr>
      <w:tr w14:paraId="7FFA1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EA89E6E">
            <w:pPr>
              <w:rPr>
                <w:rFonts w:hint="eastAsia"/>
                <w:sz w:val="24"/>
                <w:szCs w:val="24"/>
              </w:rPr>
            </w:pPr>
            <w:r>
              <w:rPr>
                <w:rFonts w:hint="eastAsia"/>
                <w:sz w:val="24"/>
                <w:szCs w:val="24"/>
              </w:rPr>
              <w:t>BO6-</w:t>
            </w:r>
          </w:p>
        </w:tc>
        <w:tc>
          <w:tcPr>
            <w:tcW w:w="4261" w:type="dxa"/>
          </w:tcPr>
          <w:p w14:paraId="05D2B86F">
            <w:pPr>
              <w:rPr>
                <w:rFonts w:hint="eastAsia"/>
                <w:sz w:val="24"/>
                <w:szCs w:val="24"/>
              </w:rPr>
            </w:pPr>
            <w:r>
              <w:rPr>
                <w:rFonts w:hint="eastAsia"/>
                <w:sz w:val="24"/>
                <w:szCs w:val="24"/>
              </w:rPr>
              <w:t>6-axis B phase input negative</w:t>
            </w:r>
          </w:p>
        </w:tc>
      </w:tr>
      <w:tr w14:paraId="18C94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982BCC0">
            <w:pPr>
              <w:rPr>
                <w:rFonts w:hint="eastAsia"/>
                <w:sz w:val="24"/>
                <w:szCs w:val="24"/>
              </w:rPr>
            </w:pPr>
            <w:r>
              <w:rPr>
                <w:rFonts w:hint="eastAsia"/>
                <w:sz w:val="24"/>
                <w:szCs w:val="24"/>
              </w:rPr>
              <w:t>5VE</w:t>
            </w:r>
          </w:p>
        </w:tc>
        <w:tc>
          <w:tcPr>
            <w:tcW w:w="4261" w:type="dxa"/>
          </w:tcPr>
          <w:p w14:paraId="678FF57A">
            <w:pPr>
              <w:rPr>
                <w:rFonts w:hint="eastAsia"/>
                <w:sz w:val="24"/>
                <w:szCs w:val="24"/>
              </w:rPr>
            </w:pPr>
            <w:r>
              <w:rPr>
                <w:rFonts w:hint="eastAsia"/>
                <w:sz w:val="24"/>
                <w:szCs w:val="24"/>
              </w:rPr>
              <w:t>5V output</w:t>
            </w:r>
          </w:p>
        </w:tc>
      </w:tr>
    </w:tbl>
    <w:p w14:paraId="5EFD7025">
      <w:pPr>
        <w:rPr>
          <w:rFonts w:hint="eastAsia"/>
          <w:sz w:val="24"/>
          <w:szCs w:val="24"/>
        </w:rPr>
      </w:pPr>
    </w:p>
    <w:p w14:paraId="205DA7B0">
      <w:pPr>
        <w:pStyle w:val="9"/>
        <w:numPr>
          <w:ilvl w:val="0"/>
          <w:numId w:val="15"/>
        </w:numPr>
        <w:ind w:firstLineChars="0"/>
        <w:rPr>
          <w:rFonts w:hint="eastAsia"/>
          <w:szCs w:val="21"/>
        </w:rPr>
      </w:pPr>
      <w:r>
        <w:rPr>
          <w:rFonts w:hint="eastAsia"/>
          <w:szCs w:val="21"/>
        </w:rPr>
        <w:t xml:space="preserve">The </w:t>
      </w:r>
      <w:r>
        <w:rPr>
          <w:rFonts w:hint="eastAsia"/>
          <w:szCs w:val="21"/>
          <w:lang w:val="en-US" w:eastAsia="zh-CN"/>
        </w:rPr>
        <w:t>6</w:t>
      </w:r>
      <w:r>
        <w:rPr>
          <w:rFonts w:hint="eastAsia"/>
          <w:szCs w:val="21"/>
        </w:rPr>
        <w:t>-axis controller supports 6-channel encoder input signal detection. It can detect 6-channel encoder input detection signals at the same time</w:t>
      </w:r>
      <w:r>
        <w:rPr>
          <w:rFonts w:hint="eastAsia"/>
          <w:szCs w:val="21"/>
          <w:lang w:val="en-US" w:eastAsia="zh-CN"/>
        </w:rPr>
        <w:t>.</w:t>
      </w:r>
    </w:p>
    <w:p w14:paraId="5892F6CB">
      <w:pPr>
        <w:pStyle w:val="9"/>
        <w:numPr>
          <w:ilvl w:val="0"/>
          <w:numId w:val="15"/>
        </w:numPr>
        <w:ind w:firstLineChars="0"/>
        <w:rPr>
          <w:rFonts w:hint="eastAsia"/>
          <w:szCs w:val="21"/>
        </w:rPr>
      </w:pPr>
      <w:r>
        <w:rPr>
          <w:rFonts w:hint="eastAsia"/>
          <w:szCs w:val="21"/>
        </w:rPr>
        <w:t>Differential signal access, AOx+ is connected to other devices AO+, AOx- is connected to other devices AO-, BOx+ is connected to other devices BO+, BOx- is connected to other devices BO-. In order to reduce interference, it can be grounded with other devices through the GNDE pin</w:t>
      </w:r>
      <w:r>
        <w:rPr>
          <w:rFonts w:hint="eastAsia"/>
          <w:szCs w:val="21"/>
          <w:lang w:val="en-US" w:eastAsia="zh-CN"/>
        </w:rPr>
        <w:t>.</w:t>
      </w:r>
    </w:p>
    <w:p w14:paraId="77D87024">
      <w:pPr>
        <w:pStyle w:val="9"/>
        <w:numPr>
          <w:ilvl w:val="0"/>
          <w:numId w:val="15"/>
        </w:numPr>
        <w:ind w:firstLineChars="0"/>
        <w:rPr>
          <w:rFonts w:hint="eastAsia"/>
          <w:szCs w:val="21"/>
        </w:rPr>
      </w:pPr>
      <w:r>
        <w:rPr>
          <w:rFonts w:hint="eastAsia"/>
          <w:szCs w:val="21"/>
        </w:rPr>
        <w:t>For other non-differential signal encoders, 5VE and GNDE can be used to supply 5V to the encoder. AOx+ is connected to the encoder AO+, and BOx+ is connected to the encoder BO+. AOx-, BOx-, and GNDE are connected together to share the ground</w:t>
      </w:r>
      <w:r>
        <w:rPr>
          <w:rFonts w:hint="eastAsia"/>
          <w:szCs w:val="21"/>
          <w:lang w:val="en-US" w:eastAsia="zh-CN"/>
        </w:rPr>
        <w:t>.</w:t>
      </w:r>
    </w:p>
    <w:p w14:paraId="7499BD10">
      <w:pPr>
        <w:pStyle w:val="9"/>
        <w:numPr>
          <w:ilvl w:val="0"/>
          <w:numId w:val="15"/>
        </w:numPr>
        <w:ind w:firstLineChars="0"/>
        <w:rPr>
          <w:rFonts w:hint="eastAsia"/>
          <w:szCs w:val="21"/>
        </w:rPr>
      </w:pPr>
      <w:r>
        <w:rPr>
          <w:rFonts w:hint="eastAsia"/>
          <w:szCs w:val="21"/>
        </w:rPr>
        <w:t>The encoder supports incremental encoder signal input, but does not support other types of encoder input</w:t>
      </w:r>
      <w:r>
        <w:rPr>
          <w:rFonts w:hint="eastAsia"/>
          <w:szCs w:val="21"/>
          <w:lang w:val="en-US" w:eastAsia="zh-CN"/>
        </w:rPr>
        <w:t>.</w:t>
      </w:r>
    </w:p>
    <w:p w14:paraId="15A924E0">
      <w:pPr>
        <w:pStyle w:val="9"/>
        <w:numPr>
          <w:ilvl w:val="0"/>
          <w:numId w:val="15"/>
        </w:numPr>
        <w:ind w:firstLineChars="0"/>
        <w:rPr>
          <w:rFonts w:hint="eastAsia"/>
          <w:szCs w:val="21"/>
        </w:rPr>
      </w:pPr>
      <w:r>
        <w:rPr>
          <w:rFonts w:hint="eastAsia"/>
          <w:szCs w:val="21"/>
        </w:rPr>
        <w:t>The resolution of the encoder can be configured through the host computer. Through the encoder interface, other master stations can achieve closed-loop control of motion through various communication protocols</w:t>
      </w:r>
      <w:r>
        <w:rPr>
          <w:rFonts w:hint="eastAsia"/>
          <w:szCs w:val="21"/>
          <w:lang w:val="en-US" w:eastAsia="zh-CN"/>
        </w:rPr>
        <w:t>.</w:t>
      </w:r>
    </w:p>
    <w:p w14:paraId="43F6CA07">
      <w:pPr>
        <w:numPr>
          <w:ilvl w:val="0"/>
          <w:numId w:val="16"/>
        </w:numPr>
        <w:rPr>
          <w:rFonts w:hint="eastAsia"/>
          <w:sz w:val="32"/>
          <w:szCs w:val="32"/>
        </w:rPr>
      </w:pPr>
      <w:r>
        <w:rPr>
          <w:rFonts w:hint="eastAsia"/>
          <w:sz w:val="32"/>
          <w:szCs w:val="32"/>
        </w:rPr>
        <w:t>Introduction of the host computer：</w:t>
      </w:r>
    </w:p>
    <w:p w14:paraId="6BBA7A18">
      <w:pPr>
        <w:numPr>
          <w:ilvl w:val="0"/>
          <w:numId w:val="17"/>
        </w:numPr>
        <w:rPr>
          <w:rFonts w:hint="eastAsia"/>
          <w:sz w:val="24"/>
          <w:szCs w:val="24"/>
        </w:rPr>
      </w:pPr>
      <w:r>
        <w:rPr>
          <w:rFonts w:hint="eastAsia"/>
          <w:szCs w:val="21"/>
        </w:rPr>
        <w:t>The main interface is as follows, mainly including the toolbar, device list bar, main display area, print output bar, and status monitoring bar. After connecting the device, click the device in the drop-down list of the device list to open the main display area</w:t>
      </w:r>
      <w:r>
        <w:rPr>
          <w:rFonts w:hint="eastAsia"/>
          <w:szCs w:val="21"/>
          <w:lang w:val="en-US" w:eastAsia="zh-CN"/>
        </w:rPr>
        <w:t>:</w:t>
      </w:r>
    </w:p>
    <w:p w14:paraId="6DB14622">
      <w:pPr>
        <w:rPr>
          <w:rFonts w:hint="eastAsia"/>
          <w:sz w:val="24"/>
          <w:szCs w:val="24"/>
        </w:rPr>
      </w:pPr>
      <w:r>
        <w:rPr>
          <w14:ligatures w14:val="none"/>
        </w:rPr>
        <w:drawing>
          <wp:inline distT="0" distB="0" distL="0" distR="0">
            <wp:extent cx="6166485" cy="3997960"/>
            <wp:effectExtent l="0" t="0" r="0" b="0"/>
            <wp:docPr id="3850353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35383" name="图片 1"/>
                    <pic:cNvPicPr>
                      <a:picLocks noChangeAspect="1"/>
                    </pic:cNvPicPr>
                  </pic:nvPicPr>
                  <pic:blipFill>
                    <a:blip r:embed="rId22"/>
                    <a:stretch>
                      <a:fillRect/>
                    </a:stretch>
                  </pic:blipFill>
                  <pic:spPr>
                    <a:xfrm>
                      <a:off x="0" y="0"/>
                      <a:ext cx="6217131" cy="4030892"/>
                    </a:xfrm>
                    <a:prstGeom prst="rect">
                      <a:avLst/>
                    </a:prstGeom>
                  </pic:spPr>
                </pic:pic>
              </a:graphicData>
            </a:graphic>
          </wp:inline>
        </w:drawing>
      </w:r>
    </w:p>
    <w:p w14:paraId="4EE85982">
      <w:pPr>
        <w:rPr>
          <w:rFonts w:hint="eastAsia"/>
          <w14:ligatures w14:val="none"/>
        </w:rPr>
      </w:pPr>
      <w:r>
        <w:rPr>
          <w:rFonts w:hint="eastAsia"/>
          <w:sz w:val="24"/>
          <w:szCs w:val="24"/>
        </w:rPr>
        <w:t>2.</w:t>
      </w:r>
      <w:r>
        <w:rPr>
          <w14:ligatures w14:val="none"/>
        </w:rPr>
        <w:t xml:space="preserve"> </w:t>
      </w:r>
      <w:r>
        <w:rPr>
          <w:rFonts w:hint="eastAsia"/>
          <w14:ligatures w14:val="none"/>
        </w:rPr>
        <w:t>You can connect and disconnect the controller by clicking the connect button. Set the IP address and port number of the device, and click the confirm button to connect to the controller.</w:t>
      </w:r>
    </w:p>
    <w:p w14:paraId="7751A538">
      <w:pPr>
        <w:rPr>
          <w:rFonts w:hint="eastAsia"/>
          <w:sz w:val="24"/>
          <w:szCs w:val="24"/>
        </w:rPr>
      </w:pPr>
      <w:r>
        <w:rPr>
          <w14:ligatures w14:val="none"/>
        </w:rPr>
        <w:drawing>
          <wp:inline distT="0" distB="0" distL="0" distR="0">
            <wp:extent cx="5273675" cy="2490470"/>
            <wp:effectExtent l="0" t="0" r="0" b="0"/>
            <wp:docPr id="1549751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51511" name="图片 1"/>
                    <pic:cNvPicPr>
                      <a:picLocks noChangeAspect="1"/>
                    </pic:cNvPicPr>
                  </pic:nvPicPr>
                  <pic:blipFill>
                    <a:blip r:embed="rId23"/>
                    <a:stretch>
                      <a:fillRect/>
                    </a:stretch>
                  </pic:blipFill>
                  <pic:spPr>
                    <a:xfrm>
                      <a:off x="0" y="0"/>
                      <a:ext cx="5306014" cy="2505783"/>
                    </a:xfrm>
                    <a:prstGeom prst="rect">
                      <a:avLst/>
                    </a:prstGeom>
                  </pic:spPr>
                </pic:pic>
              </a:graphicData>
            </a:graphic>
          </wp:inline>
        </w:drawing>
      </w:r>
    </w:p>
    <w:p w14:paraId="1D1C36BC">
      <w:pPr>
        <w:rPr>
          <w:rFonts w:hint="eastAsia"/>
          <w:sz w:val="24"/>
          <w:szCs w:val="24"/>
        </w:rPr>
      </w:pPr>
      <w:r>
        <w:rPr>
          <w:rFonts w:hint="eastAsia"/>
          <w:sz w:val="24"/>
          <w:szCs w:val="24"/>
        </w:rPr>
        <w:t>3.</w:t>
      </w:r>
      <w:r>
        <w:rPr>
          <w:rFonts w:hint="eastAsia"/>
          <w:sz w:val="24"/>
          <w:szCs w:val="24"/>
          <w:lang w:val="en-US" w:eastAsia="zh-CN"/>
        </w:rPr>
        <w:t xml:space="preserve"> </w:t>
      </w:r>
      <w:r>
        <w:rPr>
          <w:rFonts w:hint="eastAsia"/>
          <w:sz w:val="24"/>
          <w:szCs w:val="24"/>
        </w:rPr>
        <w:t>The main display area is as follows：</w:t>
      </w:r>
    </w:p>
    <w:p w14:paraId="2ACD5FFB">
      <w:pPr>
        <w:rPr>
          <w:rFonts w:hint="eastAsia"/>
          <w:sz w:val="24"/>
          <w:szCs w:val="24"/>
        </w:rPr>
      </w:pPr>
      <w:r>
        <w:rPr>
          <w14:ligatures w14:val="none"/>
        </w:rPr>
        <w:drawing>
          <wp:inline distT="0" distB="0" distL="0" distR="0">
            <wp:extent cx="5274310" cy="4794885"/>
            <wp:effectExtent l="0" t="0" r="0" b="0"/>
            <wp:docPr id="1928351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51463" name="图片 1"/>
                    <pic:cNvPicPr>
                      <a:picLocks noChangeAspect="1"/>
                    </pic:cNvPicPr>
                  </pic:nvPicPr>
                  <pic:blipFill>
                    <a:blip r:embed="rId24"/>
                    <a:stretch>
                      <a:fillRect/>
                    </a:stretch>
                  </pic:blipFill>
                  <pic:spPr>
                    <a:xfrm>
                      <a:off x="0" y="0"/>
                      <a:ext cx="5274310" cy="4794885"/>
                    </a:xfrm>
                    <a:prstGeom prst="rect">
                      <a:avLst/>
                    </a:prstGeom>
                  </pic:spPr>
                </pic:pic>
              </a:graphicData>
            </a:graphic>
          </wp:inline>
        </w:drawing>
      </w:r>
    </w:p>
    <w:p w14:paraId="2D37B67B">
      <w:pPr>
        <w:rPr>
          <w:rFonts w:hint="eastAsia" w:eastAsiaTheme="minorEastAsia"/>
          <w:szCs w:val="21"/>
          <w:lang w:val="en-US" w:eastAsia="zh-CN"/>
        </w:rPr>
      </w:pPr>
      <w:r>
        <w:rPr>
          <w:rFonts w:hint="eastAsia"/>
          <w:sz w:val="24"/>
          <w:szCs w:val="24"/>
        </w:rPr>
        <w:t xml:space="preserve"> </w:t>
      </w:r>
      <w:r>
        <w:rPr>
          <w:rFonts w:hint="eastAsia"/>
          <w:szCs w:val="21"/>
        </w:rPr>
        <w:t>1）Real-time display of the current position of the 6 axes, which is the position data calculated by the internal pulse</w:t>
      </w:r>
      <w:r>
        <w:rPr>
          <w:rFonts w:hint="eastAsia"/>
          <w:szCs w:val="21"/>
          <w:lang w:val="en-US" w:eastAsia="zh-CN"/>
        </w:rPr>
        <w:t>.</w:t>
      </w:r>
    </w:p>
    <w:p w14:paraId="5AF08AA2">
      <w:pPr>
        <w:rPr>
          <w:rFonts w:hint="eastAsia"/>
          <w:szCs w:val="21"/>
        </w:rPr>
      </w:pPr>
      <w:r>
        <w:rPr>
          <w:rFonts w:hint="eastAsia"/>
          <w:szCs w:val="21"/>
        </w:rPr>
        <w:t xml:space="preserve">2）Real-time display of the current position of the </w:t>
      </w:r>
      <w:r>
        <w:rPr>
          <w:rFonts w:hint="eastAsia"/>
          <w:szCs w:val="21"/>
          <w:lang w:val="en-US" w:eastAsia="zh-CN"/>
        </w:rPr>
        <w:t>6</w:t>
      </w:r>
      <w:r>
        <w:rPr>
          <w:rFonts w:hint="eastAsia"/>
          <w:szCs w:val="21"/>
        </w:rPr>
        <w:t xml:space="preserve"> axes, which is the position data calculated by the encoder pulse. The accuracy of the data is related to the resolution of the encoder.</w:t>
      </w:r>
    </w:p>
    <w:p w14:paraId="35C2145D">
      <w:pPr>
        <w:rPr>
          <w:rFonts w:hint="eastAsia" w:eastAsiaTheme="minorEastAsia"/>
          <w:szCs w:val="21"/>
          <w:lang w:val="en-US" w:eastAsia="zh-CN"/>
        </w:rPr>
      </w:pPr>
      <w:r>
        <w:rPr>
          <w:rFonts w:hint="eastAsia"/>
          <w:szCs w:val="21"/>
        </w:rPr>
        <w:t xml:space="preserve">3）The </w:t>
      </w:r>
      <w:r>
        <w:rPr>
          <w:rFonts w:hint="eastAsia"/>
          <w:szCs w:val="21"/>
          <w:lang w:val="en-US" w:eastAsia="zh-CN"/>
        </w:rPr>
        <w:t>6</w:t>
      </w:r>
      <w:r>
        <w:rPr>
          <w:rFonts w:hint="eastAsia"/>
          <w:szCs w:val="21"/>
        </w:rPr>
        <w:t xml:space="preserve"> axis forward motion buttons</w:t>
      </w:r>
      <w:r>
        <w:rPr>
          <w:rFonts w:hint="eastAsia"/>
          <w:szCs w:val="21"/>
          <w:lang w:val="en-US" w:eastAsia="zh-CN"/>
        </w:rPr>
        <w:t>.</w:t>
      </w:r>
      <w:r>
        <w:rPr>
          <w:rFonts w:hint="eastAsia"/>
          <w:szCs w:val="21"/>
        </w:rPr>
        <w:t xml:space="preserve"> </w:t>
      </w:r>
      <w:r>
        <w:rPr>
          <w:rFonts w:hint="eastAsia"/>
          <w:szCs w:val="21"/>
          <w:lang w:val="en-US" w:eastAsia="zh-CN"/>
        </w:rPr>
        <w:t>C</w:t>
      </w:r>
      <w:r>
        <w:rPr>
          <w:rFonts w:hint="eastAsia"/>
          <w:szCs w:val="21"/>
        </w:rPr>
        <w:t>lick the current axis to move forward, release the button to stop the current axis movement</w:t>
      </w:r>
      <w:r>
        <w:rPr>
          <w:rFonts w:hint="eastAsia"/>
          <w:szCs w:val="21"/>
          <w:lang w:val="en-US" w:eastAsia="zh-CN"/>
        </w:rPr>
        <w:t>.</w:t>
      </w:r>
    </w:p>
    <w:p w14:paraId="6A766CCA">
      <w:pPr>
        <w:rPr>
          <w:rFonts w:hint="eastAsia"/>
          <w:szCs w:val="21"/>
        </w:rPr>
      </w:pPr>
      <w:r>
        <w:rPr>
          <w:rFonts w:hint="eastAsia"/>
          <w:szCs w:val="21"/>
        </w:rPr>
        <w:t>4）</w:t>
      </w:r>
      <w:r>
        <w:rPr>
          <w:rFonts w:hint="eastAsia"/>
          <w:szCs w:val="21"/>
          <w:lang w:val="en-US" w:eastAsia="zh-CN"/>
        </w:rPr>
        <w:t>The 6</w:t>
      </w:r>
      <w:r>
        <w:rPr>
          <w:rFonts w:hint="eastAsia"/>
          <w:szCs w:val="21"/>
        </w:rPr>
        <w:t xml:space="preserve"> axis reverse motion buttons. Click the button to move the current axis backwards</w:t>
      </w:r>
      <w:r>
        <w:rPr>
          <w:rFonts w:hint="eastAsia"/>
          <w:szCs w:val="21"/>
          <w:lang w:val="en-US" w:eastAsia="zh-CN"/>
        </w:rPr>
        <w:t>, r</w:t>
      </w:r>
      <w:r>
        <w:rPr>
          <w:rFonts w:hint="eastAsia"/>
          <w:szCs w:val="21"/>
        </w:rPr>
        <w:t>elease the button to stop the current axis movement.</w:t>
      </w:r>
    </w:p>
    <w:p w14:paraId="761A9E7A">
      <w:pPr>
        <w:rPr>
          <w:rFonts w:hint="eastAsia"/>
          <w:szCs w:val="21"/>
        </w:rPr>
      </w:pPr>
      <w:r>
        <w:rPr>
          <w:rFonts w:hint="eastAsia"/>
          <w:szCs w:val="21"/>
        </w:rPr>
        <w:t>5）The motion control area of each axis of the 6 axes, if it is absolute motion, the target position is the absolute position, if it is relative motion, the target position is the relative motion position. You can set the target speed, target acceleration, and target deceleration.</w:t>
      </w:r>
    </w:p>
    <w:p w14:paraId="42578B51">
      <w:pPr>
        <w:rPr>
          <w:rFonts w:hint="eastAsia"/>
          <w:szCs w:val="21"/>
        </w:rPr>
      </w:pPr>
      <w:r>
        <w:rPr>
          <w:rFonts w:hint="eastAsia"/>
          <w:szCs w:val="21"/>
        </w:rPr>
        <w:t>6）The 6-axis zero return motion control area</w:t>
      </w:r>
      <w:r>
        <w:rPr>
          <w:rFonts w:hint="eastAsia"/>
          <w:szCs w:val="21"/>
          <w:lang w:val="en-US" w:eastAsia="zh-CN"/>
        </w:rPr>
        <w:t>,</w:t>
      </w:r>
      <w:r>
        <w:rPr>
          <w:rFonts w:hint="eastAsia"/>
          <w:szCs w:val="21"/>
        </w:rPr>
        <w:t xml:space="preserve"> can set the zero return speed, zero return acceleration and deceleration, and zero return direction. If you fill in 1, it means the zero return direction is positive</w:t>
      </w:r>
      <w:r>
        <w:rPr>
          <w:rFonts w:hint="eastAsia"/>
          <w:szCs w:val="21"/>
          <w:lang w:val="en-US" w:eastAsia="zh-CN"/>
        </w:rPr>
        <w:t xml:space="preserve"> return</w:t>
      </w:r>
      <w:r>
        <w:rPr>
          <w:rFonts w:hint="eastAsia"/>
          <w:szCs w:val="21"/>
        </w:rPr>
        <w:t>, if you fill in 2, it means the zero return direction is negative return, if you fill in 3, the current position will return to zero. The zero return drop distance represents the distance from the origin after zero return.</w:t>
      </w:r>
    </w:p>
    <w:p w14:paraId="4BD2052D">
      <w:pPr>
        <w:rPr>
          <w:rFonts w:hint="eastAsia"/>
          <w:sz w:val="24"/>
          <w:szCs w:val="24"/>
        </w:rPr>
      </w:pPr>
      <w:r>
        <w:rPr>
          <w14:ligatures w14:val="none"/>
        </w:rPr>
        <w:drawing>
          <wp:inline distT="0" distB="0" distL="0" distR="0">
            <wp:extent cx="5716905" cy="4332605"/>
            <wp:effectExtent l="0" t="0" r="0" b="0"/>
            <wp:docPr id="458600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00621" name="图片 1"/>
                    <pic:cNvPicPr>
                      <a:picLocks noChangeAspect="1"/>
                    </pic:cNvPicPr>
                  </pic:nvPicPr>
                  <pic:blipFill>
                    <a:blip r:embed="rId25"/>
                    <a:stretch>
                      <a:fillRect/>
                    </a:stretch>
                  </pic:blipFill>
                  <pic:spPr>
                    <a:xfrm>
                      <a:off x="0" y="0"/>
                      <a:ext cx="5746320" cy="4355270"/>
                    </a:xfrm>
                    <a:prstGeom prst="rect">
                      <a:avLst/>
                    </a:prstGeom>
                  </pic:spPr>
                </pic:pic>
              </a:graphicData>
            </a:graphic>
          </wp:inline>
        </w:drawing>
      </w:r>
    </w:p>
    <w:p w14:paraId="6AE22E57">
      <w:pPr>
        <w:rPr>
          <w:rFonts w:hint="eastAsia"/>
          <w:szCs w:val="21"/>
        </w:rPr>
      </w:pPr>
      <w:r>
        <w:rPr>
          <w:rFonts w:hint="eastAsia"/>
          <w:szCs w:val="21"/>
        </w:rPr>
        <w:t>7）</w:t>
      </w:r>
      <w:r>
        <w:rPr>
          <w:rFonts w:hint="eastAsia"/>
          <w:szCs w:val="21"/>
          <w:lang w:val="en-US" w:eastAsia="zh-CN"/>
        </w:rPr>
        <w:t>2</w:t>
      </w:r>
      <w:r>
        <w:rPr>
          <w:rFonts w:hint="eastAsia"/>
          <w:szCs w:val="21"/>
        </w:rPr>
        <w:t xml:space="preserve">-axis linear interpolation area: X-axis target position, Y-axis target position, not the actual X and Y axes. They are virtual X-axis target position and Y-axis target position after the interpolation axis is selected. You can set the interpolation speed, interpolation acceleration, and interpolation deceleration. You can select any </w:t>
      </w:r>
      <w:r>
        <w:rPr>
          <w:rFonts w:hint="eastAsia"/>
          <w:szCs w:val="21"/>
          <w:lang w:val="en-US" w:eastAsia="zh-CN"/>
        </w:rPr>
        <w:t>2</w:t>
      </w:r>
      <w:r>
        <w:rPr>
          <w:rFonts w:hint="eastAsia"/>
          <w:szCs w:val="21"/>
        </w:rPr>
        <w:t xml:space="preserve"> axes in the </w:t>
      </w:r>
      <w:r>
        <w:rPr>
          <w:rFonts w:hint="eastAsia"/>
          <w:szCs w:val="21"/>
          <w:lang w:val="en-US" w:eastAsia="zh-CN"/>
        </w:rPr>
        <w:t>6</w:t>
      </w:r>
      <w:r>
        <w:rPr>
          <w:rFonts w:hint="eastAsia"/>
          <w:szCs w:val="21"/>
        </w:rPr>
        <w:t xml:space="preserve"> axes as the interpolation motion axes. At the same time, only one group of </w:t>
      </w:r>
      <w:r>
        <w:rPr>
          <w:rFonts w:hint="eastAsia"/>
          <w:szCs w:val="21"/>
          <w:lang w:val="en-US" w:eastAsia="zh-CN"/>
        </w:rPr>
        <w:t>2</w:t>
      </w:r>
      <w:r>
        <w:rPr>
          <w:rFonts w:hint="eastAsia"/>
          <w:szCs w:val="21"/>
        </w:rPr>
        <w:t xml:space="preserve"> axes in the </w:t>
      </w:r>
      <w:r>
        <w:rPr>
          <w:rFonts w:hint="eastAsia"/>
          <w:szCs w:val="21"/>
          <w:lang w:val="en-US" w:eastAsia="zh-CN"/>
        </w:rPr>
        <w:t>6</w:t>
      </w:r>
      <w:r>
        <w:rPr>
          <w:rFonts w:hint="eastAsia"/>
          <w:szCs w:val="21"/>
        </w:rPr>
        <w:t xml:space="preserve"> axes can be interpolated.</w:t>
      </w:r>
    </w:p>
    <w:p w14:paraId="7C32CCAB">
      <w:pPr>
        <w:rPr>
          <w:rFonts w:hint="eastAsia"/>
          <w:szCs w:val="21"/>
        </w:rPr>
      </w:pPr>
      <w:r>
        <w:rPr>
          <w:rFonts w:hint="eastAsia"/>
          <w:szCs w:val="21"/>
        </w:rPr>
        <w:t>8）</w:t>
      </w:r>
      <w:r>
        <w:rPr>
          <w:rFonts w:hint="eastAsia"/>
          <w:szCs w:val="21"/>
          <w:lang w:val="en-US" w:eastAsia="zh-CN"/>
        </w:rPr>
        <w:t>3</w:t>
      </w:r>
      <w:r>
        <w:rPr>
          <w:rFonts w:hint="eastAsia"/>
          <w:szCs w:val="21"/>
        </w:rPr>
        <w:t xml:space="preserve">-axis linear interpolation area: Like </w:t>
      </w:r>
      <w:r>
        <w:rPr>
          <w:rFonts w:hint="eastAsia"/>
          <w:szCs w:val="21"/>
          <w:lang w:val="en-US" w:eastAsia="zh-CN"/>
        </w:rPr>
        <w:t>2</w:t>
      </w:r>
      <w:r>
        <w:rPr>
          <w:rFonts w:hint="eastAsia"/>
          <w:szCs w:val="21"/>
        </w:rPr>
        <w:t xml:space="preserve">-axis linear interpolation, the X-axis target position, Y-axis target position, and Z-axis target position are not the actual X, Y, and Z axes. They are virtual X-axis target positions, Y-axis target positions, and Z-axis target positions after the interpolation axis is selected. You can set the interpolation speed, interpolation acceleration, and interpolation deceleration. You can select any </w:t>
      </w:r>
      <w:r>
        <w:rPr>
          <w:rFonts w:hint="eastAsia"/>
          <w:szCs w:val="21"/>
          <w:lang w:val="en-US" w:eastAsia="zh-CN"/>
        </w:rPr>
        <w:t>3</w:t>
      </w:r>
      <w:r>
        <w:rPr>
          <w:rFonts w:hint="eastAsia"/>
          <w:szCs w:val="21"/>
        </w:rPr>
        <w:t xml:space="preserve"> axes in the </w:t>
      </w:r>
      <w:r>
        <w:rPr>
          <w:rFonts w:hint="eastAsia"/>
          <w:szCs w:val="21"/>
          <w:lang w:val="en-US" w:eastAsia="zh-CN"/>
        </w:rPr>
        <w:t>6</w:t>
      </w:r>
      <w:r>
        <w:rPr>
          <w:rFonts w:hint="eastAsia"/>
          <w:szCs w:val="21"/>
        </w:rPr>
        <w:t xml:space="preserve"> axes as the motion axes for interpolation motion. At the same time, only one group of </w:t>
      </w:r>
      <w:r>
        <w:rPr>
          <w:rFonts w:hint="eastAsia"/>
          <w:szCs w:val="21"/>
          <w:lang w:val="en-US" w:eastAsia="zh-CN"/>
        </w:rPr>
        <w:t>3</w:t>
      </w:r>
      <w:r>
        <w:rPr>
          <w:rFonts w:hint="eastAsia"/>
          <w:szCs w:val="21"/>
        </w:rPr>
        <w:t xml:space="preserve">-axis interpolation motion can be performed in the </w:t>
      </w:r>
      <w:r>
        <w:rPr>
          <w:rFonts w:hint="eastAsia"/>
          <w:szCs w:val="21"/>
          <w:lang w:val="en-US" w:eastAsia="zh-CN"/>
        </w:rPr>
        <w:t>6</w:t>
      </w:r>
      <w:r>
        <w:rPr>
          <w:rFonts w:hint="eastAsia"/>
          <w:szCs w:val="21"/>
        </w:rPr>
        <w:t xml:space="preserve"> axes.</w:t>
      </w:r>
    </w:p>
    <w:p w14:paraId="2BFDCB98">
      <w:pPr>
        <w:rPr>
          <w:rFonts w:hint="eastAsia"/>
          <w:szCs w:val="21"/>
        </w:rPr>
      </w:pPr>
      <w:r>
        <w:rPr>
          <w:rFonts w:hint="eastAsia"/>
          <w:szCs w:val="21"/>
        </w:rPr>
        <w:t>9）</w:t>
      </w:r>
      <w:r>
        <w:rPr>
          <w:rFonts w:hint="eastAsia"/>
          <w:szCs w:val="21"/>
          <w:lang w:val="en-US" w:eastAsia="zh-CN"/>
        </w:rPr>
        <w:t>2</w:t>
      </w:r>
      <w:r>
        <w:rPr>
          <w:rFonts w:hint="eastAsia"/>
          <w:szCs w:val="21"/>
        </w:rPr>
        <w:t xml:space="preserve">-axis circular interpolation motion: X-axis target position, Y-axis target position, are virtual X-axis target position, Y-axis target position after the interpolation axis is selected, not the actual X-axis and Y-axis target positions. You can set the center coordinates X and Y. Set the radius, interpolation speed, acceleration, deceleration, and motion direction. There can only be one set of </w:t>
      </w:r>
      <w:r>
        <w:rPr>
          <w:rFonts w:hint="eastAsia"/>
          <w:szCs w:val="21"/>
          <w:lang w:val="en-US" w:eastAsia="zh-CN"/>
        </w:rPr>
        <w:t>2</w:t>
      </w:r>
      <w:r>
        <w:rPr>
          <w:rFonts w:hint="eastAsia"/>
          <w:szCs w:val="21"/>
        </w:rPr>
        <w:t xml:space="preserve">-axis circular interpolation motion in the </w:t>
      </w:r>
      <w:r>
        <w:rPr>
          <w:rFonts w:hint="eastAsia"/>
          <w:szCs w:val="21"/>
          <w:lang w:val="en-US" w:eastAsia="zh-CN"/>
        </w:rPr>
        <w:t>6</w:t>
      </w:r>
      <w:r>
        <w:rPr>
          <w:rFonts w:hint="eastAsia"/>
          <w:szCs w:val="21"/>
        </w:rPr>
        <w:t xml:space="preserve"> axes at the same time.</w:t>
      </w:r>
    </w:p>
    <w:p w14:paraId="48BE7F8A">
      <w:pPr>
        <w:rPr>
          <w:rFonts w:hint="eastAsia"/>
          <w:sz w:val="24"/>
          <w:szCs w:val="24"/>
        </w:rPr>
      </w:pPr>
      <w:r>
        <w:rPr>
          <w14:ligatures w14:val="none"/>
        </w:rPr>
        <w:drawing>
          <wp:inline distT="0" distB="0" distL="0" distR="0">
            <wp:extent cx="5273675" cy="3650615"/>
            <wp:effectExtent l="0" t="0" r="0" b="0"/>
            <wp:docPr id="16969881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88162" name="图片 1"/>
                    <pic:cNvPicPr>
                      <a:picLocks noChangeAspect="1"/>
                    </pic:cNvPicPr>
                  </pic:nvPicPr>
                  <pic:blipFill>
                    <a:blip r:embed="rId26"/>
                    <a:stretch>
                      <a:fillRect/>
                    </a:stretch>
                  </pic:blipFill>
                  <pic:spPr>
                    <a:xfrm>
                      <a:off x="0" y="0"/>
                      <a:ext cx="5286188" cy="3659438"/>
                    </a:xfrm>
                    <a:prstGeom prst="rect">
                      <a:avLst/>
                    </a:prstGeom>
                  </pic:spPr>
                </pic:pic>
              </a:graphicData>
            </a:graphic>
          </wp:inline>
        </w:drawing>
      </w:r>
    </w:p>
    <w:p w14:paraId="127CD435">
      <w:pPr>
        <w:rPr>
          <w:rFonts w:hint="eastAsia" w:eastAsiaTheme="minorEastAsia"/>
          <w:szCs w:val="21"/>
          <w:lang w:val="en-US" w:eastAsia="zh-CN"/>
        </w:rPr>
      </w:pPr>
      <w:r>
        <w:rPr>
          <w:rFonts w:hint="eastAsia"/>
          <w:szCs w:val="21"/>
        </w:rPr>
        <w:t>10）Local input IO, output IO: IN0-IN7, low level option box is selected. OUT0-OUT7 select the option box to output low level</w:t>
      </w:r>
      <w:r>
        <w:rPr>
          <w:rFonts w:hint="eastAsia"/>
          <w:szCs w:val="21"/>
          <w:lang w:val="en-US" w:eastAsia="zh-CN"/>
        </w:rPr>
        <w:t>.</w:t>
      </w:r>
    </w:p>
    <w:p w14:paraId="0732B2C2">
      <w:pPr>
        <w:rPr>
          <w:rFonts w:hint="eastAsia" w:eastAsiaTheme="minorEastAsia"/>
          <w:szCs w:val="21"/>
          <w:lang w:val="en-US" w:eastAsia="zh-CN"/>
        </w:rPr>
      </w:pPr>
      <w:r>
        <w:rPr>
          <w:rFonts w:hint="eastAsia"/>
          <w:szCs w:val="21"/>
        </w:rPr>
        <w:t xml:space="preserve">11）Limit signal: positive and negative limits of the </w:t>
      </w:r>
      <w:r>
        <w:rPr>
          <w:rFonts w:hint="eastAsia"/>
          <w:szCs w:val="21"/>
          <w:lang w:val="en-US" w:eastAsia="zh-CN"/>
        </w:rPr>
        <w:t>6</w:t>
      </w:r>
      <w:r>
        <w:rPr>
          <w:rFonts w:hint="eastAsia"/>
          <w:szCs w:val="21"/>
        </w:rPr>
        <w:t xml:space="preserve"> axes. If the limit is triggered, the corresponding axis option box is selected. If the limit signal disappears, it is not selected. The limit signal is valid at low level</w:t>
      </w:r>
      <w:r>
        <w:rPr>
          <w:rFonts w:hint="eastAsia"/>
          <w:szCs w:val="21"/>
          <w:lang w:val="en-US" w:eastAsia="zh-CN"/>
        </w:rPr>
        <w:t>.</w:t>
      </w:r>
    </w:p>
    <w:p w14:paraId="0D76D411">
      <w:pPr>
        <w:rPr>
          <w:rFonts w:hint="eastAsia"/>
          <w:sz w:val="24"/>
          <w:szCs w:val="24"/>
        </w:rPr>
      </w:pPr>
      <w:r>
        <w:rPr>
          <w14:ligatures w14:val="none"/>
        </w:rPr>
        <w:drawing>
          <wp:inline distT="0" distB="0" distL="0" distR="0">
            <wp:extent cx="5273040" cy="4072255"/>
            <wp:effectExtent l="0" t="0" r="0" b="0"/>
            <wp:docPr id="1281959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959614" name="图片 1"/>
                    <pic:cNvPicPr>
                      <a:picLocks noChangeAspect="1"/>
                    </pic:cNvPicPr>
                  </pic:nvPicPr>
                  <pic:blipFill>
                    <a:blip r:embed="rId27"/>
                    <a:stretch>
                      <a:fillRect/>
                    </a:stretch>
                  </pic:blipFill>
                  <pic:spPr>
                    <a:xfrm>
                      <a:off x="0" y="0"/>
                      <a:ext cx="5287664" cy="4083811"/>
                    </a:xfrm>
                    <a:prstGeom prst="rect">
                      <a:avLst/>
                    </a:prstGeom>
                  </pic:spPr>
                </pic:pic>
              </a:graphicData>
            </a:graphic>
          </wp:inline>
        </w:drawing>
      </w:r>
    </w:p>
    <w:p w14:paraId="774B5BDA">
      <w:pPr>
        <w:rPr>
          <w:rFonts w:hint="eastAsia" w:eastAsiaTheme="minorEastAsia"/>
          <w:szCs w:val="21"/>
          <w:lang w:val="en-US" w:eastAsia="zh-CN"/>
        </w:rPr>
      </w:pPr>
      <w:r>
        <w:rPr>
          <w:rFonts w:hint="eastAsia"/>
          <w:szCs w:val="21"/>
        </w:rPr>
        <w:t>12）Device parameter area: The device parameters can be configured to the controller through the host computer. The device parameters include device ID, RS232 baud rate, RS485 baud rate, IP address, IP port, CAN interface baud rate, CAN baud rate supports 1MBPS, 500KBPS, 250KBPS, 125KBPS</w:t>
      </w:r>
      <w:r>
        <w:rPr>
          <w:rFonts w:hint="eastAsia"/>
          <w:szCs w:val="21"/>
          <w:lang w:val="en-US" w:eastAsia="zh-CN"/>
        </w:rPr>
        <w:t>.</w:t>
      </w:r>
    </w:p>
    <w:p w14:paraId="42D09A82">
      <w:pPr>
        <w:rPr>
          <w:rFonts w:hint="eastAsia"/>
          <w:szCs w:val="21"/>
        </w:rPr>
      </w:pPr>
      <w:r>
        <w:rPr>
          <w:rFonts w:hint="eastAsia"/>
          <w:szCs w:val="21"/>
        </w:rPr>
        <w:t>13）The motion parameter configuration area of</w:t>
      </w:r>
      <w:r>
        <w:rPr>
          <w:rFonts w:hint="eastAsia"/>
          <w:szCs w:val="21"/>
          <w:lang w:val="en-US" w:eastAsia="zh-CN"/>
        </w:rPr>
        <w:t xml:space="preserve"> </w:t>
      </w:r>
      <w:r>
        <w:rPr>
          <w:rFonts w:hint="eastAsia"/>
          <w:szCs w:val="21"/>
        </w:rPr>
        <w:t xml:space="preserve">the </w:t>
      </w:r>
      <w:r>
        <w:rPr>
          <w:rFonts w:hint="eastAsia"/>
          <w:szCs w:val="21"/>
          <w:lang w:val="en-US" w:eastAsia="zh-CN"/>
        </w:rPr>
        <w:t>6</w:t>
      </w:r>
      <w:r>
        <w:rPr>
          <w:rFonts w:hint="eastAsia"/>
          <w:szCs w:val="21"/>
        </w:rPr>
        <w:t xml:space="preserve"> axes can be configured with lead, subdivision, zero return timeout, soft positive limit distance, soft negative limit distance, and encoder resolution. The encoder resolution is related to the configuration of each device. For example, if the encoder resolution of the servo drive is 10000, then the encoder resolution here is configured to be 2500. Some ordinary encoders have a resolution of 1000, so the resolution here is 1000. It depends on the specific device.</w:t>
      </w:r>
    </w:p>
    <w:p w14:paraId="0672AA78">
      <w:pPr>
        <w:rPr>
          <w:rFonts w:hint="eastAsia" w:eastAsiaTheme="minorEastAsia"/>
          <w:szCs w:val="21"/>
          <w:lang w:val="en-US" w:eastAsia="zh-CN"/>
        </w:rPr>
      </w:pPr>
      <w:r>
        <w:rPr>
          <w:rFonts w:hint="eastAsia"/>
          <w:szCs w:val="21"/>
        </w:rPr>
        <w:t>14）Control buttons for uploading and downloading device parameters, supporting uploading and downloading of device parameters</w:t>
      </w:r>
      <w:r>
        <w:rPr>
          <w:rFonts w:hint="eastAsia"/>
          <w:szCs w:val="21"/>
          <w:lang w:val="en-US" w:eastAsia="zh-CN"/>
        </w:rPr>
        <w:t>.</w:t>
      </w:r>
    </w:p>
    <w:p w14:paraId="24B63AF2">
      <w:pPr>
        <w:rPr>
          <w:rFonts w:hint="eastAsia"/>
          <w:sz w:val="24"/>
          <w:szCs w:val="24"/>
        </w:rPr>
      </w:pPr>
      <w:r>
        <w:rPr>
          <w14:ligatures w14:val="none"/>
        </w:rPr>
        <w:drawing>
          <wp:inline distT="0" distB="0" distL="0" distR="0">
            <wp:extent cx="5274310" cy="4794885"/>
            <wp:effectExtent l="0" t="0" r="0" b="0"/>
            <wp:docPr id="1302154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54257" name="图片 1"/>
                    <pic:cNvPicPr>
                      <a:picLocks noChangeAspect="1"/>
                    </pic:cNvPicPr>
                  </pic:nvPicPr>
                  <pic:blipFill>
                    <a:blip r:embed="rId28"/>
                    <a:stretch>
                      <a:fillRect/>
                    </a:stretch>
                  </pic:blipFill>
                  <pic:spPr>
                    <a:xfrm>
                      <a:off x="0" y="0"/>
                      <a:ext cx="5274310" cy="4794885"/>
                    </a:xfrm>
                    <a:prstGeom prst="rect">
                      <a:avLst/>
                    </a:prstGeom>
                  </pic:spPr>
                </pic:pic>
              </a:graphicData>
            </a:graphic>
          </wp:inline>
        </w:drawing>
      </w:r>
    </w:p>
    <w:p w14:paraId="07ABFABE">
      <w:pPr>
        <w:rPr>
          <w:rFonts w:hint="eastAsia" w:eastAsiaTheme="minorEastAsia"/>
          <w:szCs w:val="21"/>
          <w:lang w:val="en-US" w:eastAsia="zh-CN"/>
        </w:rPr>
      </w:pPr>
      <w:r>
        <w:rPr>
          <w:rFonts w:hint="eastAsia"/>
          <w:szCs w:val="21"/>
        </w:rPr>
        <w:t>15）The main area of</w:t>
      </w:r>
      <w:r>
        <w:rPr>
          <w:rFonts w:hint="eastAsia"/>
          <w:szCs w:val="21"/>
          <w:lang w:val="en-US" w:eastAsia="zh-CN"/>
        </w:rPr>
        <w:t xml:space="preserve"> </w:t>
      </w:r>
      <w:r>
        <w:rPr>
          <w:rFonts w:hint="eastAsia"/>
          <w:szCs w:val="21"/>
        </w:rPr>
        <w:t xml:space="preserve">automatic programming. For specific automatic programming instructions, please refer to </w:t>
      </w:r>
      <w:r>
        <w:rPr>
          <w:rFonts w:hint="eastAsia"/>
          <w:i/>
          <w:iCs/>
          <w:szCs w:val="21"/>
          <w:u w:val="single"/>
        </w:rPr>
        <w:t>FMC006GE31-Automatic Programming</w:t>
      </w:r>
      <w:r>
        <w:rPr>
          <w:rFonts w:hint="eastAsia"/>
          <w:szCs w:val="21"/>
          <w:lang w:val="en-US" w:eastAsia="zh-CN"/>
        </w:rPr>
        <w:t>.</w:t>
      </w:r>
    </w:p>
    <w:p w14:paraId="2D5090AE">
      <w:pPr>
        <w:rPr>
          <w:rFonts w:hint="eastAsia" w:eastAsiaTheme="minorEastAsia"/>
          <w:szCs w:val="21"/>
          <w:lang w:val="en-US" w:eastAsia="zh-CN"/>
        </w:rPr>
      </w:pPr>
      <w:r>
        <w:rPr>
          <w:rFonts w:hint="eastAsia"/>
          <w:szCs w:val="21"/>
        </w:rPr>
        <w:t xml:space="preserve">16）Automation programming control area. For detailed operation, please refer to </w:t>
      </w:r>
      <w:r>
        <w:rPr>
          <w:rFonts w:hint="eastAsia"/>
          <w:i/>
          <w:iCs/>
          <w:szCs w:val="21"/>
          <w:u w:val="single"/>
        </w:rPr>
        <w:t>FMC006GE31-Automation Programming</w:t>
      </w:r>
      <w:r>
        <w:rPr>
          <w:rFonts w:hint="eastAsia"/>
          <w:i/>
          <w:iCs/>
          <w:szCs w:val="21"/>
          <w:u w:val="single"/>
          <w:lang w:val="en-US" w:eastAsia="zh-CN"/>
        </w:rPr>
        <w:t>.</w:t>
      </w:r>
    </w:p>
    <w:p w14:paraId="585F9DD5">
      <w:pPr>
        <w:rPr>
          <w:rFonts w:hint="eastAsia"/>
          <w:sz w:val="24"/>
          <w:szCs w:val="24"/>
        </w:rPr>
      </w:pPr>
      <w:r>
        <w:rPr>
          <w14:ligatures w14:val="none"/>
        </w:rPr>
        <w:drawing>
          <wp:inline distT="0" distB="0" distL="0" distR="0">
            <wp:extent cx="5274310" cy="4794885"/>
            <wp:effectExtent l="0" t="0" r="0" b="0"/>
            <wp:docPr id="1617037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037142" name="图片 1"/>
                    <pic:cNvPicPr>
                      <a:picLocks noChangeAspect="1"/>
                    </pic:cNvPicPr>
                  </pic:nvPicPr>
                  <pic:blipFill>
                    <a:blip r:embed="rId29"/>
                    <a:stretch>
                      <a:fillRect/>
                    </a:stretch>
                  </pic:blipFill>
                  <pic:spPr>
                    <a:xfrm>
                      <a:off x="0" y="0"/>
                      <a:ext cx="5274310" cy="4794885"/>
                    </a:xfrm>
                    <a:prstGeom prst="rect">
                      <a:avLst/>
                    </a:prstGeom>
                  </pic:spPr>
                </pic:pic>
              </a:graphicData>
            </a:graphic>
          </wp:inline>
        </w:drawing>
      </w:r>
    </w:p>
    <w:p w14:paraId="29CEAE6F">
      <w:pPr>
        <w:rPr>
          <w:rFonts w:hint="eastAsia"/>
          <w:szCs w:val="21"/>
        </w:rPr>
      </w:pPr>
      <w:r>
        <w:rPr>
          <w:rFonts w:hint="eastAsia"/>
          <w:szCs w:val="21"/>
        </w:rPr>
        <w:t>17）This button can be used to upgrade the controller's firmware. After the upgrade, reconnect the device and click the Get Version Description button to see the upgraded version number.</w:t>
      </w:r>
    </w:p>
    <w:p w14:paraId="777EA605">
      <w:pPr>
        <w:rPr>
          <w:rFonts w:hint="eastAsia"/>
          <w:sz w:val="30"/>
          <w:szCs w:val="30"/>
        </w:rPr>
      </w:pPr>
      <w:r>
        <w:rPr>
          <w:rFonts w:hint="eastAsia"/>
          <w:sz w:val="32"/>
          <w:szCs w:val="32"/>
        </w:rPr>
        <w:t>十四</w:t>
      </w:r>
      <w:r>
        <w:rPr>
          <w:rFonts w:hint="eastAsia"/>
          <w:sz w:val="32"/>
          <w:szCs w:val="32"/>
          <w:lang w:val="en-US" w:eastAsia="zh-CN"/>
        </w:rPr>
        <w:t xml:space="preserve">. </w:t>
      </w:r>
      <w:r>
        <w:rPr>
          <w:rFonts w:hint="eastAsia"/>
          <w:sz w:val="30"/>
          <w:szCs w:val="30"/>
        </w:rPr>
        <w:t>Use Case：</w:t>
      </w:r>
    </w:p>
    <w:p w14:paraId="05ECAE52">
      <w:pPr>
        <w:rPr>
          <w:rFonts w:hint="default"/>
          <w:szCs w:val="21"/>
          <w:lang w:val="en-US"/>
        </w:rPr>
      </w:pPr>
      <w:r>
        <w:rPr>
          <w:rFonts w:hint="eastAsia"/>
          <w:szCs w:val="21"/>
        </w:rPr>
        <w:t>1.</w:t>
      </w:r>
      <w:r>
        <w:rPr>
          <w:rFonts w:hint="eastAsia"/>
          <w:szCs w:val="21"/>
          <w:lang w:val="en-US" w:eastAsia="zh-CN"/>
        </w:rPr>
        <w:t xml:space="preserve"> Provides a demo of the secondary development library for Windows.</w:t>
      </w:r>
    </w:p>
    <w:p w14:paraId="439DD47F">
      <w:pPr>
        <w:rPr>
          <w:rFonts w:hint="eastAsia" w:eastAsiaTheme="minorEastAsia"/>
          <w:szCs w:val="21"/>
          <w:lang w:val="en-US" w:eastAsia="zh-CN"/>
        </w:rPr>
      </w:pPr>
      <w:r>
        <w:rPr>
          <w:rFonts w:hint="eastAsia"/>
          <w:szCs w:val="21"/>
        </w:rPr>
        <w:t>2.</w:t>
      </w:r>
      <w:r>
        <w:rPr>
          <w:rFonts w:hint="eastAsia"/>
          <w:szCs w:val="21"/>
          <w:lang w:val="en-US" w:eastAsia="zh-CN"/>
        </w:rPr>
        <w:t xml:space="preserve"> </w:t>
      </w:r>
      <w:r>
        <w:rPr>
          <w:rFonts w:hint="eastAsia"/>
          <w:szCs w:val="21"/>
        </w:rPr>
        <w:t>Provides a demo of the secondary development library for Linux</w:t>
      </w:r>
      <w:r>
        <w:rPr>
          <w:rFonts w:hint="eastAsia"/>
          <w:szCs w:val="21"/>
          <w:lang w:val="en-US" w:eastAsia="zh-CN"/>
        </w:rPr>
        <w:t>.</w:t>
      </w:r>
    </w:p>
    <w:p w14:paraId="46900C68">
      <w:pPr>
        <w:rPr>
          <w:rFonts w:hint="eastAsia" w:eastAsiaTheme="minorEastAsia"/>
          <w:szCs w:val="21"/>
          <w:lang w:val="en-US" w:eastAsia="zh-CN"/>
        </w:rPr>
      </w:pPr>
      <w:r>
        <w:rPr>
          <w:rFonts w:hint="eastAsia"/>
          <w:szCs w:val="21"/>
        </w:rPr>
        <w:t>3.</w:t>
      </w:r>
      <w:r>
        <w:rPr>
          <w:rFonts w:hint="eastAsia"/>
          <w:szCs w:val="21"/>
          <w:lang w:val="en-US" w:eastAsia="zh-CN"/>
        </w:rPr>
        <w:t xml:space="preserve"> </w:t>
      </w:r>
      <w:r>
        <w:rPr>
          <w:rFonts w:hint="eastAsia"/>
          <w:szCs w:val="21"/>
        </w:rPr>
        <w:t xml:space="preserve">Provide a demo of the </w:t>
      </w:r>
      <w:r>
        <w:rPr>
          <w:rFonts w:hint="eastAsia"/>
          <w:szCs w:val="21"/>
          <w:lang w:val="en-US" w:eastAsia="zh-CN"/>
        </w:rPr>
        <w:t>C</w:t>
      </w:r>
      <w:r>
        <w:rPr>
          <w:rFonts w:hint="eastAsia"/>
          <w:szCs w:val="21"/>
        </w:rPr>
        <w:t>an</w:t>
      </w:r>
      <w:r>
        <w:rPr>
          <w:rFonts w:hint="eastAsia"/>
          <w:szCs w:val="21"/>
          <w:lang w:val="en-US" w:eastAsia="zh-CN"/>
        </w:rPr>
        <w:t>o</w:t>
      </w:r>
      <w:r>
        <w:rPr>
          <w:rFonts w:hint="eastAsia"/>
          <w:szCs w:val="21"/>
        </w:rPr>
        <w:t>pen master station</w:t>
      </w:r>
      <w:r>
        <w:rPr>
          <w:rFonts w:hint="eastAsia"/>
          <w:szCs w:val="21"/>
          <w:lang w:val="en-US" w:eastAsia="zh-CN"/>
        </w:rPr>
        <w:t>.</w:t>
      </w:r>
    </w:p>
    <w:p w14:paraId="6D67F728">
      <w:pPr>
        <w:rPr>
          <w:rFonts w:hint="eastAsia" w:eastAsiaTheme="minorEastAsia"/>
          <w:szCs w:val="21"/>
          <w:lang w:val="en-US" w:eastAsia="zh-CN"/>
        </w:rPr>
      </w:pPr>
      <w:r>
        <w:rPr>
          <w:rFonts w:hint="eastAsia"/>
          <w:szCs w:val="21"/>
        </w:rPr>
        <w:t>4.</w:t>
      </w:r>
      <w:r>
        <w:rPr>
          <w:rFonts w:hint="eastAsia"/>
          <w:szCs w:val="21"/>
          <w:lang w:val="en-US" w:eastAsia="zh-CN"/>
        </w:rPr>
        <w:t xml:space="preserve"> </w:t>
      </w:r>
      <w:r>
        <w:rPr>
          <w:rFonts w:hint="eastAsia"/>
          <w:szCs w:val="21"/>
        </w:rPr>
        <w:t xml:space="preserve">Provide demo of </w:t>
      </w:r>
      <w:r>
        <w:rPr>
          <w:rFonts w:hint="eastAsia"/>
          <w:szCs w:val="21"/>
          <w:lang w:val="en-US" w:eastAsia="zh-CN"/>
        </w:rPr>
        <w:t>M</w:t>
      </w:r>
      <w:r>
        <w:rPr>
          <w:rFonts w:hint="eastAsia"/>
          <w:szCs w:val="21"/>
        </w:rPr>
        <w:t>odbus master station</w:t>
      </w:r>
      <w:r>
        <w:rPr>
          <w:rFonts w:hint="eastAsia"/>
          <w:szCs w:val="21"/>
          <w:lang w:val="en-US" w:eastAsia="zh-CN"/>
        </w:rPr>
        <w:t>.</w:t>
      </w:r>
    </w:p>
    <w:p w14:paraId="69E80F27">
      <w:pPr>
        <w:rPr>
          <w:rFonts w:hint="eastAsia" w:eastAsiaTheme="minorEastAsia"/>
          <w:szCs w:val="21"/>
          <w:lang w:val="en-US" w:eastAsia="zh-CN"/>
        </w:rPr>
      </w:pPr>
      <w:r>
        <w:rPr>
          <w:rFonts w:hint="eastAsia"/>
          <w:szCs w:val="21"/>
        </w:rPr>
        <w:t>5.</w:t>
      </w:r>
      <w:r>
        <w:rPr>
          <w:rFonts w:hint="eastAsia"/>
          <w:szCs w:val="21"/>
          <w:lang w:val="en-US" w:eastAsia="zh-CN"/>
        </w:rPr>
        <w:t xml:space="preserve"> </w:t>
      </w:r>
      <w:r>
        <w:rPr>
          <w:rFonts w:hint="eastAsia"/>
          <w:szCs w:val="21"/>
        </w:rPr>
        <w:t xml:space="preserve">Provide a demo of the </w:t>
      </w:r>
      <w:r>
        <w:rPr>
          <w:rFonts w:hint="eastAsia"/>
          <w:szCs w:val="21"/>
          <w:lang w:val="en-US" w:eastAsia="zh-CN"/>
        </w:rPr>
        <w:t>E</w:t>
      </w:r>
      <w:r>
        <w:rPr>
          <w:rFonts w:hint="eastAsia"/>
          <w:szCs w:val="21"/>
        </w:rPr>
        <w:t>thercat master station</w:t>
      </w:r>
      <w:r>
        <w:rPr>
          <w:rFonts w:hint="eastAsia"/>
          <w:szCs w:val="21"/>
          <w:lang w:val="en-US" w:eastAsia="zh-CN"/>
        </w:rPr>
        <w:t>.</w:t>
      </w:r>
    </w:p>
    <w:p w14:paraId="6707CBED">
      <w:pPr>
        <w:rPr>
          <w:rFonts w:hint="eastAsia" w:eastAsiaTheme="minorEastAsia"/>
          <w:szCs w:val="21"/>
          <w:lang w:val="en-US" w:eastAsia="zh-CN"/>
        </w:rPr>
      </w:pPr>
      <w:r>
        <w:rPr>
          <w:rFonts w:hint="eastAsia"/>
          <w:szCs w:val="21"/>
        </w:rPr>
        <w:t>6.</w:t>
      </w:r>
      <w:r>
        <w:rPr>
          <w:rFonts w:hint="eastAsia"/>
          <w:szCs w:val="21"/>
          <w:lang w:val="en-US" w:eastAsia="zh-CN"/>
        </w:rPr>
        <w:t xml:space="preserve"> </w:t>
      </w:r>
      <w:r>
        <w:rPr>
          <w:rFonts w:hint="eastAsia"/>
          <w:szCs w:val="21"/>
        </w:rPr>
        <w:t>The secondary development library is an access controller function library based on TCP client, providing windows 64-bit, windows 32-bit, linux-arm-64-bit, linux-arm-32-bit, Ubuntu-X86 and other versions</w:t>
      </w:r>
      <w:r>
        <w:rPr>
          <w:rFonts w:hint="eastAsia"/>
          <w:szCs w:val="21"/>
          <w:lang w:val="en-US" w:eastAsia="zh-CN"/>
        </w:rPr>
        <w:t>.</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7A8215"/>
    <w:multiLevelType w:val="singleLevel"/>
    <w:tmpl w:val="FA7A8215"/>
    <w:lvl w:ilvl="0" w:tentative="0">
      <w:start w:val="1"/>
      <w:numFmt w:val="decimal"/>
      <w:suff w:val="space"/>
      <w:lvlText w:val="%1."/>
      <w:lvlJc w:val="left"/>
    </w:lvl>
  </w:abstractNum>
  <w:abstractNum w:abstractNumId="1">
    <w:nsid w:val="02954642"/>
    <w:multiLevelType w:val="multilevel"/>
    <w:tmpl w:val="02954642"/>
    <w:lvl w:ilvl="0" w:tentative="0">
      <w:start w:val="1"/>
      <w:numFmt w:val="decimal"/>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2">
    <w:nsid w:val="0C8751B7"/>
    <w:multiLevelType w:val="multilevel"/>
    <w:tmpl w:val="0C8751B7"/>
    <w:lvl w:ilvl="0" w:tentative="0">
      <w:start w:val="1"/>
      <w:numFmt w:val="decimal"/>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abstractNum w:abstractNumId="3">
    <w:nsid w:val="0F3C2C46"/>
    <w:multiLevelType w:val="multilevel"/>
    <w:tmpl w:val="0F3C2C46"/>
    <w:lvl w:ilvl="0" w:tentative="0">
      <w:start w:val="1"/>
      <w:numFmt w:val="decimal"/>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abstractNum w:abstractNumId="4">
    <w:nsid w:val="137FC5BC"/>
    <w:multiLevelType w:val="singleLevel"/>
    <w:tmpl w:val="137FC5BC"/>
    <w:lvl w:ilvl="0" w:tentative="0">
      <w:start w:val="6"/>
      <w:numFmt w:val="chineseCounting"/>
      <w:suff w:val="space"/>
      <w:lvlText w:val="%1."/>
      <w:lvlJc w:val="left"/>
      <w:rPr>
        <w:rFonts w:hint="eastAsia"/>
        <w:sz w:val="32"/>
        <w:szCs w:val="32"/>
      </w:rPr>
    </w:lvl>
  </w:abstractNum>
  <w:abstractNum w:abstractNumId="5">
    <w:nsid w:val="18465C33"/>
    <w:multiLevelType w:val="multilevel"/>
    <w:tmpl w:val="18465C33"/>
    <w:lvl w:ilvl="0" w:tentative="0">
      <w:start w:val="1"/>
      <w:numFmt w:val="decimal"/>
      <w:lvlText w:val="%1."/>
      <w:lvlJc w:val="left"/>
      <w:pPr>
        <w:ind w:left="1069" w:hanging="360"/>
      </w:pPr>
      <w:rPr>
        <w:rFonts w:hint="default"/>
      </w:rPr>
    </w:lvl>
    <w:lvl w:ilvl="1" w:tentative="0">
      <w:start w:val="1"/>
      <w:numFmt w:val="lowerLetter"/>
      <w:lvlText w:val="%2)"/>
      <w:lvlJc w:val="left"/>
      <w:pPr>
        <w:ind w:left="1600" w:hanging="440"/>
      </w:pPr>
    </w:lvl>
    <w:lvl w:ilvl="2" w:tentative="0">
      <w:start w:val="1"/>
      <w:numFmt w:val="lowerRoman"/>
      <w:lvlText w:val="%3."/>
      <w:lvlJc w:val="right"/>
      <w:pPr>
        <w:ind w:left="2040" w:hanging="440"/>
      </w:pPr>
    </w:lvl>
    <w:lvl w:ilvl="3" w:tentative="0">
      <w:start w:val="1"/>
      <w:numFmt w:val="decimal"/>
      <w:lvlText w:val="%4."/>
      <w:lvlJc w:val="left"/>
      <w:pPr>
        <w:ind w:left="2480" w:hanging="440"/>
      </w:pPr>
    </w:lvl>
    <w:lvl w:ilvl="4" w:tentative="0">
      <w:start w:val="1"/>
      <w:numFmt w:val="lowerLetter"/>
      <w:lvlText w:val="%5)"/>
      <w:lvlJc w:val="left"/>
      <w:pPr>
        <w:ind w:left="2920" w:hanging="440"/>
      </w:pPr>
    </w:lvl>
    <w:lvl w:ilvl="5" w:tentative="0">
      <w:start w:val="1"/>
      <w:numFmt w:val="lowerRoman"/>
      <w:lvlText w:val="%6."/>
      <w:lvlJc w:val="right"/>
      <w:pPr>
        <w:ind w:left="3360" w:hanging="440"/>
      </w:pPr>
    </w:lvl>
    <w:lvl w:ilvl="6" w:tentative="0">
      <w:start w:val="1"/>
      <w:numFmt w:val="decimal"/>
      <w:lvlText w:val="%7."/>
      <w:lvlJc w:val="left"/>
      <w:pPr>
        <w:ind w:left="3800" w:hanging="440"/>
      </w:pPr>
    </w:lvl>
    <w:lvl w:ilvl="7" w:tentative="0">
      <w:start w:val="1"/>
      <w:numFmt w:val="lowerLetter"/>
      <w:lvlText w:val="%8)"/>
      <w:lvlJc w:val="left"/>
      <w:pPr>
        <w:ind w:left="4240" w:hanging="440"/>
      </w:pPr>
    </w:lvl>
    <w:lvl w:ilvl="8" w:tentative="0">
      <w:start w:val="1"/>
      <w:numFmt w:val="lowerRoman"/>
      <w:lvlText w:val="%9."/>
      <w:lvlJc w:val="right"/>
      <w:pPr>
        <w:ind w:left="4680" w:hanging="440"/>
      </w:pPr>
    </w:lvl>
  </w:abstractNum>
  <w:abstractNum w:abstractNumId="6">
    <w:nsid w:val="1E210E75"/>
    <w:multiLevelType w:val="multilevel"/>
    <w:tmpl w:val="1E210E75"/>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3A7F9282"/>
    <w:multiLevelType w:val="singleLevel"/>
    <w:tmpl w:val="3A7F9282"/>
    <w:lvl w:ilvl="0" w:tentative="0">
      <w:start w:val="8"/>
      <w:numFmt w:val="chineseCounting"/>
      <w:suff w:val="space"/>
      <w:lvlText w:val="%1．"/>
      <w:lvlJc w:val="left"/>
      <w:rPr>
        <w:rFonts w:hint="eastAsia"/>
        <w:sz w:val="32"/>
        <w:szCs w:val="32"/>
      </w:rPr>
    </w:lvl>
  </w:abstractNum>
  <w:abstractNum w:abstractNumId="8">
    <w:nsid w:val="3C49016C"/>
    <w:multiLevelType w:val="multilevel"/>
    <w:tmpl w:val="3C49016C"/>
    <w:lvl w:ilvl="0" w:tentative="0">
      <w:start w:val="1"/>
      <w:numFmt w:val="decimal"/>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abstractNum w:abstractNumId="9">
    <w:nsid w:val="51E20F7C"/>
    <w:multiLevelType w:val="multilevel"/>
    <w:tmpl w:val="51E20F7C"/>
    <w:lvl w:ilvl="0" w:tentative="0">
      <w:start w:val="1"/>
      <w:numFmt w:val="decimal"/>
      <w:lvlText w:val="%1."/>
      <w:lvlJc w:val="left"/>
      <w:pPr>
        <w:ind w:left="540" w:hanging="360"/>
      </w:pPr>
      <w:rPr>
        <w:rFonts w:hint="default"/>
        <w:sz w:val="21"/>
      </w:rPr>
    </w:lvl>
    <w:lvl w:ilvl="1" w:tentative="0">
      <w:start w:val="1"/>
      <w:numFmt w:val="lowerLetter"/>
      <w:lvlText w:val="%2)"/>
      <w:lvlJc w:val="left"/>
      <w:pPr>
        <w:ind w:left="1060" w:hanging="440"/>
      </w:pPr>
    </w:lvl>
    <w:lvl w:ilvl="2" w:tentative="0">
      <w:start w:val="1"/>
      <w:numFmt w:val="lowerRoman"/>
      <w:lvlText w:val="%3."/>
      <w:lvlJc w:val="right"/>
      <w:pPr>
        <w:ind w:left="1500" w:hanging="440"/>
      </w:pPr>
    </w:lvl>
    <w:lvl w:ilvl="3" w:tentative="0">
      <w:start w:val="1"/>
      <w:numFmt w:val="decimal"/>
      <w:lvlText w:val="%4."/>
      <w:lvlJc w:val="left"/>
      <w:pPr>
        <w:ind w:left="1940" w:hanging="440"/>
      </w:pPr>
    </w:lvl>
    <w:lvl w:ilvl="4" w:tentative="0">
      <w:start w:val="1"/>
      <w:numFmt w:val="lowerLetter"/>
      <w:lvlText w:val="%5)"/>
      <w:lvlJc w:val="left"/>
      <w:pPr>
        <w:ind w:left="2380" w:hanging="440"/>
      </w:pPr>
    </w:lvl>
    <w:lvl w:ilvl="5" w:tentative="0">
      <w:start w:val="1"/>
      <w:numFmt w:val="lowerRoman"/>
      <w:lvlText w:val="%6."/>
      <w:lvlJc w:val="right"/>
      <w:pPr>
        <w:ind w:left="2820" w:hanging="440"/>
      </w:pPr>
    </w:lvl>
    <w:lvl w:ilvl="6" w:tentative="0">
      <w:start w:val="1"/>
      <w:numFmt w:val="decimal"/>
      <w:lvlText w:val="%7."/>
      <w:lvlJc w:val="left"/>
      <w:pPr>
        <w:ind w:left="3260" w:hanging="440"/>
      </w:pPr>
    </w:lvl>
    <w:lvl w:ilvl="7" w:tentative="0">
      <w:start w:val="1"/>
      <w:numFmt w:val="lowerLetter"/>
      <w:lvlText w:val="%8)"/>
      <w:lvlJc w:val="left"/>
      <w:pPr>
        <w:ind w:left="3700" w:hanging="440"/>
      </w:pPr>
    </w:lvl>
    <w:lvl w:ilvl="8" w:tentative="0">
      <w:start w:val="1"/>
      <w:numFmt w:val="lowerRoman"/>
      <w:lvlText w:val="%9."/>
      <w:lvlJc w:val="right"/>
      <w:pPr>
        <w:ind w:left="4140" w:hanging="440"/>
      </w:pPr>
    </w:lvl>
  </w:abstractNum>
  <w:abstractNum w:abstractNumId="10">
    <w:nsid w:val="54E804B6"/>
    <w:multiLevelType w:val="multilevel"/>
    <w:tmpl w:val="54E804B6"/>
    <w:lvl w:ilvl="0" w:tentative="0">
      <w:start w:val="3"/>
      <w:numFmt w:val="decimal"/>
      <w:lvlText w:val="%1．"/>
      <w:lvlJc w:val="left"/>
      <w:pPr>
        <w:ind w:left="1069" w:hanging="360"/>
      </w:pPr>
      <w:rPr>
        <w:rFonts w:hint="default"/>
      </w:rPr>
    </w:lvl>
    <w:lvl w:ilvl="1" w:tentative="0">
      <w:start w:val="1"/>
      <w:numFmt w:val="lowerLetter"/>
      <w:lvlText w:val="%2)"/>
      <w:lvlJc w:val="left"/>
      <w:pPr>
        <w:ind w:left="1589" w:hanging="440"/>
      </w:pPr>
    </w:lvl>
    <w:lvl w:ilvl="2" w:tentative="0">
      <w:start w:val="1"/>
      <w:numFmt w:val="lowerRoman"/>
      <w:lvlText w:val="%3."/>
      <w:lvlJc w:val="right"/>
      <w:pPr>
        <w:ind w:left="2029" w:hanging="440"/>
      </w:pPr>
    </w:lvl>
    <w:lvl w:ilvl="3" w:tentative="0">
      <w:start w:val="1"/>
      <w:numFmt w:val="decimal"/>
      <w:lvlText w:val="%4."/>
      <w:lvlJc w:val="left"/>
      <w:pPr>
        <w:ind w:left="2469" w:hanging="440"/>
      </w:pPr>
    </w:lvl>
    <w:lvl w:ilvl="4" w:tentative="0">
      <w:start w:val="1"/>
      <w:numFmt w:val="lowerLetter"/>
      <w:lvlText w:val="%5)"/>
      <w:lvlJc w:val="left"/>
      <w:pPr>
        <w:ind w:left="2909" w:hanging="440"/>
      </w:pPr>
    </w:lvl>
    <w:lvl w:ilvl="5" w:tentative="0">
      <w:start w:val="1"/>
      <w:numFmt w:val="lowerRoman"/>
      <w:lvlText w:val="%6."/>
      <w:lvlJc w:val="right"/>
      <w:pPr>
        <w:ind w:left="3349" w:hanging="440"/>
      </w:pPr>
    </w:lvl>
    <w:lvl w:ilvl="6" w:tentative="0">
      <w:start w:val="1"/>
      <w:numFmt w:val="decimal"/>
      <w:lvlText w:val="%7."/>
      <w:lvlJc w:val="left"/>
      <w:pPr>
        <w:ind w:left="3789" w:hanging="440"/>
      </w:pPr>
    </w:lvl>
    <w:lvl w:ilvl="7" w:tentative="0">
      <w:start w:val="1"/>
      <w:numFmt w:val="lowerLetter"/>
      <w:lvlText w:val="%8)"/>
      <w:lvlJc w:val="left"/>
      <w:pPr>
        <w:ind w:left="4229" w:hanging="440"/>
      </w:pPr>
    </w:lvl>
    <w:lvl w:ilvl="8" w:tentative="0">
      <w:start w:val="1"/>
      <w:numFmt w:val="lowerRoman"/>
      <w:lvlText w:val="%9."/>
      <w:lvlJc w:val="right"/>
      <w:pPr>
        <w:ind w:left="4669" w:hanging="440"/>
      </w:pPr>
    </w:lvl>
  </w:abstractNum>
  <w:abstractNum w:abstractNumId="11">
    <w:nsid w:val="5C3073EE"/>
    <w:multiLevelType w:val="multilevel"/>
    <w:tmpl w:val="5C3073EE"/>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5FA345B6"/>
    <w:multiLevelType w:val="singleLevel"/>
    <w:tmpl w:val="5FA345B6"/>
    <w:lvl w:ilvl="0" w:tentative="0">
      <w:start w:val="2"/>
      <w:numFmt w:val="chineseCounting"/>
      <w:suff w:val="space"/>
      <w:lvlText w:val="%1."/>
      <w:lvlJc w:val="left"/>
      <w:rPr>
        <w:rFonts w:hint="eastAsia"/>
        <w:sz w:val="32"/>
        <w:szCs w:val="32"/>
      </w:rPr>
    </w:lvl>
  </w:abstractNum>
  <w:abstractNum w:abstractNumId="13">
    <w:nsid w:val="72CE6BAB"/>
    <w:multiLevelType w:val="singleLevel"/>
    <w:tmpl w:val="72CE6BAB"/>
    <w:lvl w:ilvl="0" w:tentative="0">
      <w:start w:val="11"/>
      <w:numFmt w:val="chineseCounting"/>
      <w:suff w:val="space"/>
      <w:lvlText w:val="%1."/>
      <w:lvlJc w:val="left"/>
      <w:rPr>
        <w:rFonts w:hint="eastAsia"/>
        <w:sz w:val="32"/>
        <w:szCs w:val="32"/>
      </w:rPr>
    </w:lvl>
  </w:abstractNum>
  <w:abstractNum w:abstractNumId="14">
    <w:nsid w:val="75836439"/>
    <w:multiLevelType w:val="singleLevel"/>
    <w:tmpl w:val="75836439"/>
    <w:lvl w:ilvl="0" w:tentative="0">
      <w:start w:val="13"/>
      <w:numFmt w:val="chineseCounting"/>
      <w:suff w:val="space"/>
      <w:lvlText w:val="%1．"/>
      <w:lvlJc w:val="left"/>
      <w:rPr>
        <w:rFonts w:hint="eastAsia"/>
        <w:sz w:val="32"/>
        <w:szCs w:val="32"/>
      </w:rPr>
    </w:lvl>
  </w:abstractNum>
  <w:abstractNum w:abstractNumId="15">
    <w:nsid w:val="758831C0"/>
    <w:multiLevelType w:val="multilevel"/>
    <w:tmpl w:val="758831C0"/>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6">
    <w:nsid w:val="7E6A7D78"/>
    <w:multiLevelType w:val="multilevel"/>
    <w:tmpl w:val="7E6A7D78"/>
    <w:lvl w:ilvl="0" w:tentative="0">
      <w:start w:val="1"/>
      <w:numFmt w:val="decimal"/>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num w:numId="1">
    <w:abstractNumId w:val="9"/>
  </w:num>
  <w:num w:numId="2">
    <w:abstractNumId w:val="12"/>
  </w:num>
  <w:num w:numId="3">
    <w:abstractNumId w:val="6"/>
  </w:num>
  <w:num w:numId="4">
    <w:abstractNumId w:val="11"/>
  </w:num>
  <w:num w:numId="5">
    <w:abstractNumId w:val="15"/>
  </w:num>
  <w:num w:numId="6">
    <w:abstractNumId w:val="4"/>
  </w:num>
  <w:num w:numId="7">
    <w:abstractNumId w:val="3"/>
  </w:num>
  <w:num w:numId="8">
    <w:abstractNumId w:val="2"/>
  </w:num>
  <w:num w:numId="9">
    <w:abstractNumId w:val="7"/>
  </w:num>
  <w:num w:numId="10">
    <w:abstractNumId w:val="16"/>
  </w:num>
  <w:num w:numId="11">
    <w:abstractNumId w:val="8"/>
  </w:num>
  <w:num w:numId="12">
    <w:abstractNumId w:val="5"/>
  </w:num>
  <w:num w:numId="13">
    <w:abstractNumId w:val="13"/>
  </w:num>
  <w:num w:numId="14">
    <w:abstractNumId w:val="10"/>
  </w:num>
  <w:num w:numId="15">
    <w:abstractNumId w:val="1"/>
  </w:num>
  <w:num w:numId="16">
    <w:abstractNumId w:val="1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characterSpacingControl w:val="doNotCompress"/>
  <w:compat>
    <w:useFELayout/>
    <w:compatSetting w:name="compatibilityMode" w:uri="http://schemas.microsoft.com/office/word" w:val="12"/>
  </w:compat>
  <w:rsids>
    <w:rsidRoot w:val="002F0B29"/>
    <w:rsid w:val="00001CAA"/>
    <w:rsid w:val="00006DC8"/>
    <w:rsid w:val="00014230"/>
    <w:rsid w:val="00023E93"/>
    <w:rsid w:val="00034CA1"/>
    <w:rsid w:val="00046B49"/>
    <w:rsid w:val="00057C03"/>
    <w:rsid w:val="0009549E"/>
    <w:rsid w:val="000D535F"/>
    <w:rsid w:val="00115103"/>
    <w:rsid w:val="00116F14"/>
    <w:rsid w:val="0013305C"/>
    <w:rsid w:val="00140BF5"/>
    <w:rsid w:val="00152D87"/>
    <w:rsid w:val="00162FAE"/>
    <w:rsid w:val="00170BBA"/>
    <w:rsid w:val="00171CE9"/>
    <w:rsid w:val="0017315B"/>
    <w:rsid w:val="00186301"/>
    <w:rsid w:val="001C3795"/>
    <w:rsid w:val="001E5C57"/>
    <w:rsid w:val="002008BD"/>
    <w:rsid w:val="002026DE"/>
    <w:rsid w:val="00206B27"/>
    <w:rsid w:val="0023086A"/>
    <w:rsid w:val="00232DE8"/>
    <w:rsid w:val="00240BE2"/>
    <w:rsid w:val="00257C6F"/>
    <w:rsid w:val="0027246C"/>
    <w:rsid w:val="002A28E2"/>
    <w:rsid w:val="002A3B9C"/>
    <w:rsid w:val="002A5BAE"/>
    <w:rsid w:val="002B3D59"/>
    <w:rsid w:val="002C4355"/>
    <w:rsid w:val="002E5195"/>
    <w:rsid w:val="002F0B29"/>
    <w:rsid w:val="002F3FAF"/>
    <w:rsid w:val="003729F7"/>
    <w:rsid w:val="003760E4"/>
    <w:rsid w:val="003A0CA7"/>
    <w:rsid w:val="003B51FC"/>
    <w:rsid w:val="003C4E77"/>
    <w:rsid w:val="003C4F6D"/>
    <w:rsid w:val="003D2ADE"/>
    <w:rsid w:val="003D5366"/>
    <w:rsid w:val="003E1D84"/>
    <w:rsid w:val="003E2D57"/>
    <w:rsid w:val="003E5D94"/>
    <w:rsid w:val="003F5EAE"/>
    <w:rsid w:val="0041319C"/>
    <w:rsid w:val="00423E46"/>
    <w:rsid w:val="00427DBA"/>
    <w:rsid w:val="00445E66"/>
    <w:rsid w:val="00446808"/>
    <w:rsid w:val="00455142"/>
    <w:rsid w:val="00470204"/>
    <w:rsid w:val="0047170F"/>
    <w:rsid w:val="00485F40"/>
    <w:rsid w:val="00494C18"/>
    <w:rsid w:val="0049726E"/>
    <w:rsid w:val="00497B44"/>
    <w:rsid w:val="004A56B3"/>
    <w:rsid w:val="004B2B01"/>
    <w:rsid w:val="004D79B0"/>
    <w:rsid w:val="004E1FA0"/>
    <w:rsid w:val="004E43C9"/>
    <w:rsid w:val="004F1B99"/>
    <w:rsid w:val="005163BE"/>
    <w:rsid w:val="005172A6"/>
    <w:rsid w:val="00521F93"/>
    <w:rsid w:val="00522468"/>
    <w:rsid w:val="005524E5"/>
    <w:rsid w:val="005534D0"/>
    <w:rsid w:val="005664AE"/>
    <w:rsid w:val="00580144"/>
    <w:rsid w:val="0058019A"/>
    <w:rsid w:val="005811ED"/>
    <w:rsid w:val="00582637"/>
    <w:rsid w:val="005865E9"/>
    <w:rsid w:val="005A18A4"/>
    <w:rsid w:val="005A55F5"/>
    <w:rsid w:val="005D0806"/>
    <w:rsid w:val="0060408C"/>
    <w:rsid w:val="00612EA5"/>
    <w:rsid w:val="006470D3"/>
    <w:rsid w:val="0065183B"/>
    <w:rsid w:val="0065290B"/>
    <w:rsid w:val="00653522"/>
    <w:rsid w:val="00657771"/>
    <w:rsid w:val="00674981"/>
    <w:rsid w:val="00681365"/>
    <w:rsid w:val="006A1363"/>
    <w:rsid w:val="006A744D"/>
    <w:rsid w:val="006B2EB3"/>
    <w:rsid w:val="006B7C13"/>
    <w:rsid w:val="006D7BF6"/>
    <w:rsid w:val="006E1A27"/>
    <w:rsid w:val="00705066"/>
    <w:rsid w:val="00707680"/>
    <w:rsid w:val="00713A17"/>
    <w:rsid w:val="00715E80"/>
    <w:rsid w:val="00724C22"/>
    <w:rsid w:val="00747F20"/>
    <w:rsid w:val="00750DE2"/>
    <w:rsid w:val="0076340C"/>
    <w:rsid w:val="00791E7F"/>
    <w:rsid w:val="007A4412"/>
    <w:rsid w:val="007A4D9B"/>
    <w:rsid w:val="007B1863"/>
    <w:rsid w:val="007B52EB"/>
    <w:rsid w:val="007C7AA4"/>
    <w:rsid w:val="007F0225"/>
    <w:rsid w:val="007F6B1C"/>
    <w:rsid w:val="00801C07"/>
    <w:rsid w:val="008059AD"/>
    <w:rsid w:val="00807D21"/>
    <w:rsid w:val="008134E2"/>
    <w:rsid w:val="008161CC"/>
    <w:rsid w:val="008352D1"/>
    <w:rsid w:val="008642A3"/>
    <w:rsid w:val="00876051"/>
    <w:rsid w:val="00881A60"/>
    <w:rsid w:val="008832EA"/>
    <w:rsid w:val="008846EB"/>
    <w:rsid w:val="00897299"/>
    <w:rsid w:val="008A562B"/>
    <w:rsid w:val="008A6706"/>
    <w:rsid w:val="008A72B0"/>
    <w:rsid w:val="008D0E99"/>
    <w:rsid w:val="008E0897"/>
    <w:rsid w:val="008F2AEE"/>
    <w:rsid w:val="008F6BF6"/>
    <w:rsid w:val="009138F1"/>
    <w:rsid w:val="009168E0"/>
    <w:rsid w:val="00940643"/>
    <w:rsid w:val="00940B34"/>
    <w:rsid w:val="0094578D"/>
    <w:rsid w:val="00947E72"/>
    <w:rsid w:val="00966446"/>
    <w:rsid w:val="0096738B"/>
    <w:rsid w:val="00970D82"/>
    <w:rsid w:val="00975936"/>
    <w:rsid w:val="0097651B"/>
    <w:rsid w:val="009A04AB"/>
    <w:rsid w:val="009A26F2"/>
    <w:rsid w:val="009B4511"/>
    <w:rsid w:val="009B6976"/>
    <w:rsid w:val="009C1D47"/>
    <w:rsid w:val="009E56CF"/>
    <w:rsid w:val="009E6F8C"/>
    <w:rsid w:val="009E7AAA"/>
    <w:rsid w:val="009F0616"/>
    <w:rsid w:val="009F7C69"/>
    <w:rsid w:val="00A02456"/>
    <w:rsid w:val="00A32502"/>
    <w:rsid w:val="00A35BEA"/>
    <w:rsid w:val="00A438B9"/>
    <w:rsid w:val="00A636C3"/>
    <w:rsid w:val="00A9173D"/>
    <w:rsid w:val="00AB0E1E"/>
    <w:rsid w:val="00AB775A"/>
    <w:rsid w:val="00AC07E6"/>
    <w:rsid w:val="00AD4061"/>
    <w:rsid w:val="00AD48F3"/>
    <w:rsid w:val="00AE2ECF"/>
    <w:rsid w:val="00AE4966"/>
    <w:rsid w:val="00AE7230"/>
    <w:rsid w:val="00AF2A10"/>
    <w:rsid w:val="00B23692"/>
    <w:rsid w:val="00B26D48"/>
    <w:rsid w:val="00B26E1A"/>
    <w:rsid w:val="00B601E1"/>
    <w:rsid w:val="00B65134"/>
    <w:rsid w:val="00B71C4C"/>
    <w:rsid w:val="00B77FE1"/>
    <w:rsid w:val="00BB5F5E"/>
    <w:rsid w:val="00BC053F"/>
    <w:rsid w:val="00BC3C58"/>
    <w:rsid w:val="00BC5213"/>
    <w:rsid w:val="00BD14E9"/>
    <w:rsid w:val="00BF510F"/>
    <w:rsid w:val="00C05D45"/>
    <w:rsid w:val="00C221B3"/>
    <w:rsid w:val="00C36C7E"/>
    <w:rsid w:val="00C4446B"/>
    <w:rsid w:val="00C80ADC"/>
    <w:rsid w:val="00C930BA"/>
    <w:rsid w:val="00CA1999"/>
    <w:rsid w:val="00CC3E12"/>
    <w:rsid w:val="00CC686C"/>
    <w:rsid w:val="00CE0105"/>
    <w:rsid w:val="00CE0E4E"/>
    <w:rsid w:val="00CF5183"/>
    <w:rsid w:val="00D0712A"/>
    <w:rsid w:val="00D23077"/>
    <w:rsid w:val="00D30806"/>
    <w:rsid w:val="00D30845"/>
    <w:rsid w:val="00D4320A"/>
    <w:rsid w:val="00D45CF3"/>
    <w:rsid w:val="00D47D45"/>
    <w:rsid w:val="00D547A2"/>
    <w:rsid w:val="00D5494B"/>
    <w:rsid w:val="00D56C6F"/>
    <w:rsid w:val="00D63BFC"/>
    <w:rsid w:val="00D71181"/>
    <w:rsid w:val="00D81FBF"/>
    <w:rsid w:val="00D93EBD"/>
    <w:rsid w:val="00DA15D0"/>
    <w:rsid w:val="00DA3F1D"/>
    <w:rsid w:val="00DA5AD1"/>
    <w:rsid w:val="00DB4DA7"/>
    <w:rsid w:val="00DD38B2"/>
    <w:rsid w:val="00DD7D3B"/>
    <w:rsid w:val="00E6356D"/>
    <w:rsid w:val="00E71878"/>
    <w:rsid w:val="00E901D8"/>
    <w:rsid w:val="00E90F50"/>
    <w:rsid w:val="00EA529D"/>
    <w:rsid w:val="00EB1FB2"/>
    <w:rsid w:val="00EE0997"/>
    <w:rsid w:val="00EE3ABA"/>
    <w:rsid w:val="00EF5B61"/>
    <w:rsid w:val="00F0348B"/>
    <w:rsid w:val="00F05337"/>
    <w:rsid w:val="00F264BB"/>
    <w:rsid w:val="00F3028B"/>
    <w:rsid w:val="00F472E9"/>
    <w:rsid w:val="00F523EC"/>
    <w:rsid w:val="00F71686"/>
    <w:rsid w:val="00F732DB"/>
    <w:rsid w:val="00F75E28"/>
    <w:rsid w:val="00F82EFC"/>
    <w:rsid w:val="00F83418"/>
    <w:rsid w:val="00F84D2F"/>
    <w:rsid w:val="00F87983"/>
    <w:rsid w:val="00F87DC0"/>
    <w:rsid w:val="00F96B64"/>
    <w:rsid w:val="00FA075B"/>
    <w:rsid w:val="00FA1767"/>
    <w:rsid w:val="00FC2F3B"/>
    <w:rsid w:val="00FD09EC"/>
    <w:rsid w:val="00FE5F96"/>
    <w:rsid w:val="00FF6C73"/>
    <w:rsid w:val="0368422A"/>
    <w:rsid w:val="07EB74F1"/>
    <w:rsid w:val="137006A5"/>
    <w:rsid w:val="1CD01810"/>
    <w:rsid w:val="206B34C5"/>
    <w:rsid w:val="29EA4137"/>
    <w:rsid w:val="30870CFE"/>
    <w:rsid w:val="30B6013E"/>
    <w:rsid w:val="49E041FB"/>
    <w:rsid w:val="50EE4C72"/>
    <w:rsid w:val="564746AF"/>
    <w:rsid w:val="58FC2719"/>
    <w:rsid w:val="59335677"/>
    <w:rsid w:val="659F5166"/>
    <w:rsid w:val="66F364EB"/>
    <w:rsid w:val="6964192F"/>
    <w:rsid w:val="7DD6C9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nhideWhenUsed/>
    <w:qFormat/>
    <w:uiPriority w:val="99"/>
    <w:pPr>
      <w:tabs>
        <w:tab w:val="center" w:pos="4153"/>
        <w:tab w:val="right" w:pos="8306"/>
      </w:tabs>
      <w:snapToGrid w:val="0"/>
      <w:jc w:val="left"/>
    </w:pPr>
    <w:rPr>
      <w:sz w:val="18"/>
      <w:szCs w:val="18"/>
    </w:rPr>
  </w:style>
  <w:style w:type="paragraph" w:styleId="3">
    <w:name w:val="header"/>
    <w:basedOn w:val="1"/>
    <w:link w:val="7"/>
    <w:unhideWhenUsed/>
    <w:qFormat/>
    <w:uiPriority w:val="99"/>
    <w:pPr>
      <w:tabs>
        <w:tab w:val="center" w:pos="4153"/>
        <w:tab w:val="right" w:pos="8306"/>
      </w:tabs>
      <w:snapToGrid w:val="0"/>
      <w:jc w:val="center"/>
    </w:pPr>
    <w:rPr>
      <w:sz w:val="18"/>
      <w:szCs w:val="18"/>
    </w:rPr>
  </w:style>
  <w:style w:type="table" w:styleId="5">
    <w:name w:val="Table Grid"/>
    <w:basedOn w:val="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basedOn w:val="6"/>
    <w:link w:val="3"/>
    <w:qFormat/>
    <w:uiPriority w:val="99"/>
    <w:rPr>
      <w:sz w:val="18"/>
      <w:szCs w:val="18"/>
    </w:rPr>
  </w:style>
  <w:style w:type="character" w:customStyle="1" w:styleId="8">
    <w:name w:val="页脚 字符"/>
    <w:basedOn w:val="6"/>
    <w:link w:val="2"/>
    <w:qFormat/>
    <w:uiPriority w:val="99"/>
    <w:rPr>
      <w:sz w:val="18"/>
      <w:szCs w:val="18"/>
    </w:rPr>
  </w:style>
  <w:style w:type="paragraph"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23</Pages>
  <Words>864</Words>
  <Characters>4818</Characters>
  <Lines>50</Lines>
  <Paragraphs>14</Paragraphs>
  <TotalTime>190</TotalTime>
  <ScaleCrop>false</ScaleCrop>
  <LinksUpToDate>false</LinksUpToDate>
  <CharactersWithSpaces>5608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2024-10-08T20:47:00Z</dcterms:created>
  <dc:creator>jun li</dc:creator>
  <cp:lastModifiedBy>Tiffany~</cp:lastModifiedBy>
  <dcterms:modified xsi:type="dcterms:W3CDTF">2024-12-23T07:56:08Z</dcterms:modified>
  <cp:revision>197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07056B8F449B4D92B78D6DDE28212B57_12</vt:lpwstr>
  </property>
</Properties>
</file>